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262" w:rsidRDefault="007774F8" w:rsidP="007774F8">
      <w:pPr>
        <w:spacing w:after="0"/>
        <w:jc w:val="center"/>
      </w:pPr>
      <w:r>
        <w:t>City of Marlborough</w:t>
      </w:r>
    </w:p>
    <w:p w:rsidR="007774F8" w:rsidRDefault="007774F8" w:rsidP="007774F8">
      <w:pPr>
        <w:spacing w:after="0"/>
        <w:jc w:val="center"/>
      </w:pPr>
      <w:r>
        <w:t>Zoning Board of Appeals</w:t>
      </w:r>
    </w:p>
    <w:p w:rsidR="007774F8" w:rsidRPr="00D23729" w:rsidRDefault="007774F8" w:rsidP="007774F8">
      <w:pPr>
        <w:spacing w:after="0"/>
        <w:jc w:val="center"/>
        <w:rPr>
          <w:b/>
          <w:sz w:val="28"/>
          <w:szCs w:val="28"/>
        </w:rPr>
      </w:pPr>
      <w:r w:rsidRPr="00D23729">
        <w:rPr>
          <w:b/>
          <w:sz w:val="28"/>
          <w:szCs w:val="28"/>
        </w:rPr>
        <w:t>Minutes</w:t>
      </w:r>
      <w:r w:rsidR="00D23729" w:rsidRPr="00D23729">
        <w:rPr>
          <w:b/>
          <w:sz w:val="28"/>
          <w:szCs w:val="28"/>
        </w:rPr>
        <w:t xml:space="preserve">          </w:t>
      </w:r>
      <w:r w:rsidR="00354AC2">
        <w:rPr>
          <w:b/>
          <w:sz w:val="28"/>
          <w:szCs w:val="28"/>
        </w:rPr>
        <w:t xml:space="preserve">                  </w:t>
      </w:r>
    </w:p>
    <w:p w:rsidR="007774F8" w:rsidRDefault="007774F8" w:rsidP="007774F8">
      <w:pPr>
        <w:spacing w:after="0"/>
        <w:jc w:val="center"/>
      </w:pPr>
      <w:r>
        <w:t>October 31, 2018</w:t>
      </w:r>
    </w:p>
    <w:p w:rsidR="00BC6A3C" w:rsidRDefault="00BC6A3C" w:rsidP="007774F8">
      <w:pPr>
        <w:spacing w:after="0"/>
      </w:pPr>
    </w:p>
    <w:p w:rsidR="007774F8" w:rsidRDefault="007774F8" w:rsidP="007774F8">
      <w:pPr>
        <w:spacing w:after="0"/>
      </w:pPr>
      <w:r w:rsidRPr="00635E4F">
        <w:rPr>
          <w:b/>
        </w:rPr>
        <w:t>Members Present</w:t>
      </w:r>
      <w:r>
        <w:t>:  Ralph Loftin-Acting Chairman, Thomas Golden, Thomas Pope and Robert Levine</w:t>
      </w:r>
    </w:p>
    <w:p w:rsidR="00635E4F" w:rsidRDefault="00635E4F" w:rsidP="007774F8">
      <w:pPr>
        <w:spacing w:after="0"/>
      </w:pPr>
    </w:p>
    <w:p w:rsidR="00366BBF" w:rsidRDefault="00366BBF" w:rsidP="007774F8">
      <w:pPr>
        <w:spacing w:after="0"/>
        <w:rPr>
          <w:b/>
        </w:rPr>
      </w:pPr>
      <w:r>
        <w:rPr>
          <w:b/>
        </w:rPr>
        <w:t>Zoning Board of Appeals Case # 1450-1018</w:t>
      </w:r>
    </w:p>
    <w:p w:rsidR="00366BBF" w:rsidRDefault="00366BBF" w:rsidP="007774F8">
      <w:pPr>
        <w:spacing w:after="0"/>
        <w:rPr>
          <w:b/>
        </w:rPr>
      </w:pPr>
      <w:r>
        <w:rPr>
          <w:b/>
        </w:rPr>
        <w:t xml:space="preserve">Applicant:  </w:t>
      </w:r>
      <w:r>
        <w:rPr>
          <w:b/>
        </w:rPr>
        <w:tab/>
      </w:r>
      <w:proofErr w:type="spellStart"/>
      <w:r>
        <w:rPr>
          <w:b/>
        </w:rPr>
        <w:t>Colbea</w:t>
      </w:r>
      <w:proofErr w:type="spellEnd"/>
      <w:r>
        <w:rPr>
          <w:b/>
        </w:rPr>
        <w:t xml:space="preserve"> Enterprises, LLC</w:t>
      </w:r>
    </w:p>
    <w:p w:rsidR="00366BBF" w:rsidRDefault="00366BBF" w:rsidP="007774F8">
      <w:pPr>
        <w:spacing w:after="0"/>
        <w:rPr>
          <w:b/>
        </w:rPr>
      </w:pPr>
      <w:r>
        <w:rPr>
          <w:b/>
        </w:rPr>
        <w:t>Location:</w:t>
      </w:r>
      <w:r>
        <w:rPr>
          <w:b/>
        </w:rPr>
        <w:tab/>
        <w:t>342 Boston Post Rd. East (Shell Station)</w:t>
      </w:r>
    </w:p>
    <w:p w:rsidR="00366BBF" w:rsidRDefault="00366BBF" w:rsidP="007774F8">
      <w:pPr>
        <w:spacing w:after="0"/>
        <w:rPr>
          <w:b/>
        </w:rPr>
      </w:pPr>
    </w:p>
    <w:p w:rsidR="007774F8" w:rsidRPr="00635E4F" w:rsidRDefault="007774F8" w:rsidP="007774F8">
      <w:pPr>
        <w:spacing w:after="0"/>
        <w:rPr>
          <w:b/>
        </w:rPr>
      </w:pPr>
      <w:r w:rsidRPr="00635E4F">
        <w:rPr>
          <w:b/>
        </w:rPr>
        <w:t>Representatives Present:</w:t>
      </w:r>
    </w:p>
    <w:p w:rsidR="007774F8" w:rsidRPr="007774F8" w:rsidRDefault="007774F8" w:rsidP="007774F8">
      <w:pPr>
        <w:numPr>
          <w:ilvl w:val="0"/>
          <w:numId w:val="1"/>
        </w:numPr>
        <w:spacing w:after="0" w:line="240" w:lineRule="auto"/>
        <w:ind w:left="1080" w:right="720"/>
        <w:rPr>
          <w:rFonts w:ascii="Cambria" w:eastAsia="Times New Roman" w:hAnsi="Cambria" w:cs="Times New Roman"/>
        </w:rPr>
      </w:pPr>
      <w:r w:rsidRPr="007774F8">
        <w:rPr>
          <w:rFonts w:ascii="Cambria" w:eastAsia="Times New Roman" w:hAnsi="Cambria" w:cs="Times New Roman"/>
        </w:rPr>
        <w:t>Nicole M. Verdi, Attorney at Law – Adler Pollock &amp; Sheehan P.C.  One Citizen Plaza, 8</w:t>
      </w:r>
      <w:r w:rsidRPr="007774F8">
        <w:rPr>
          <w:rFonts w:ascii="Cambria" w:eastAsia="Times New Roman" w:hAnsi="Cambria" w:cs="Times New Roman"/>
          <w:vertAlign w:val="superscript"/>
        </w:rPr>
        <w:t>th</w:t>
      </w:r>
      <w:r w:rsidRPr="007774F8">
        <w:rPr>
          <w:rFonts w:ascii="Cambria" w:eastAsia="Times New Roman" w:hAnsi="Cambria" w:cs="Times New Roman"/>
        </w:rPr>
        <w:t xml:space="preserve"> Floor, Providence RI  02903-1345</w:t>
      </w:r>
    </w:p>
    <w:p w:rsidR="007774F8" w:rsidRPr="007774F8" w:rsidRDefault="007774F8" w:rsidP="007774F8">
      <w:pPr>
        <w:numPr>
          <w:ilvl w:val="0"/>
          <w:numId w:val="1"/>
        </w:numPr>
        <w:spacing w:after="0" w:line="240" w:lineRule="auto"/>
        <w:ind w:left="1080" w:right="720"/>
        <w:rPr>
          <w:rFonts w:ascii="Cambria" w:eastAsia="Times New Roman" w:hAnsi="Cambria" w:cs="Times New Roman"/>
        </w:rPr>
      </w:pPr>
      <w:r w:rsidRPr="007774F8">
        <w:rPr>
          <w:rFonts w:ascii="Cambria" w:eastAsia="Times New Roman" w:hAnsi="Cambria" w:cs="Times New Roman"/>
        </w:rPr>
        <w:t>Richard C. DeFusco, R.L.A. – Ayoub Engineering – 414 Benefit St., Pawtucket, RI 02861</w:t>
      </w:r>
    </w:p>
    <w:p w:rsidR="007774F8" w:rsidRDefault="007774F8" w:rsidP="007774F8">
      <w:pPr>
        <w:numPr>
          <w:ilvl w:val="0"/>
          <w:numId w:val="1"/>
        </w:numPr>
        <w:spacing w:after="0" w:line="240" w:lineRule="auto"/>
        <w:ind w:left="1080" w:right="720"/>
        <w:rPr>
          <w:rFonts w:ascii="Cambria" w:eastAsia="Times New Roman" w:hAnsi="Cambria" w:cs="Times New Roman"/>
        </w:rPr>
      </w:pPr>
      <w:r w:rsidRPr="007774F8">
        <w:rPr>
          <w:rFonts w:ascii="Cambria" w:eastAsia="Times New Roman" w:hAnsi="Cambria" w:cs="Times New Roman"/>
        </w:rPr>
        <w:t>Dennis P. Darveau, Colbea Enter</w:t>
      </w:r>
      <w:r w:rsidR="00D23729">
        <w:rPr>
          <w:rFonts w:ascii="Cambria" w:eastAsia="Times New Roman" w:hAnsi="Cambria" w:cs="Times New Roman"/>
        </w:rPr>
        <w:t>prises, LLC, 7 Starline Way, Cra</w:t>
      </w:r>
      <w:r w:rsidRPr="007774F8">
        <w:rPr>
          <w:rFonts w:ascii="Cambria" w:eastAsia="Times New Roman" w:hAnsi="Cambria" w:cs="Times New Roman"/>
        </w:rPr>
        <w:t>nston, RI  02921</w:t>
      </w:r>
    </w:p>
    <w:p w:rsidR="007774F8" w:rsidRDefault="007774F8" w:rsidP="007774F8">
      <w:pPr>
        <w:spacing w:after="0" w:line="240" w:lineRule="auto"/>
        <w:ind w:right="720"/>
        <w:rPr>
          <w:rFonts w:ascii="Cambria" w:eastAsia="Times New Roman" w:hAnsi="Cambria" w:cs="Times New Roman"/>
        </w:rPr>
      </w:pPr>
    </w:p>
    <w:p w:rsidR="007774F8" w:rsidRPr="007774F8" w:rsidRDefault="007774F8" w:rsidP="007774F8">
      <w:pPr>
        <w:spacing w:after="0" w:line="240" w:lineRule="auto"/>
        <w:ind w:right="720"/>
        <w:rPr>
          <w:rFonts w:ascii="Cambria" w:eastAsia="Times New Roman" w:hAnsi="Cambria" w:cs="Times New Roman"/>
        </w:rPr>
      </w:pPr>
      <w:r w:rsidRPr="00416039">
        <w:rPr>
          <w:rFonts w:ascii="Cambria" w:eastAsia="Times New Roman" w:hAnsi="Cambria" w:cs="Times New Roman"/>
          <w:b/>
        </w:rPr>
        <w:t>Petition:</w:t>
      </w:r>
      <w:r>
        <w:rPr>
          <w:rFonts w:ascii="Cambria" w:eastAsia="Times New Roman" w:hAnsi="Cambria" w:cs="Times New Roman"/>
        </w:rPr>
        <w:t xml:space="preserve">    </w:t>
      </w:r>
      <w:r w:rsidRPr="00635E4F">
        <w:rPr>
          <w:rFonts w:ascii="Cambria" w:eastAsia="Times New Roman" w:hAnsi="Cambria" w:cs="Times New Roman"/>
        </w:rPr>
        <w:t>Applicant</w:t>
      </w:r>
      <w:r>
        <w:rPr>
          <w:rFonts w:ascii="Cambria" w:eastAsia="Times New Roman" w:hAnsi="Cambria" w:cs="Times New Roman"/>
        </w:rPr>
        <w:t xml:space="preserve"> - </w:t>
      </w:r>
      <w:r w:rsidRPr="007774F8">
        <w:rPr>
          <w:rFonts w:ascii="Calibri Light" w:eastAsia="Times New Roman" w:hAnsi="Calibri Light" w:cs="Times New Roman"/>
          <w:sz w:val="24"/>
          <w:szCs w:val="24"/>
        </w:rPr>
        <w:t>Colbea Enterprises, LLC proposes to demolish the existing structure and construct a 4000 sq. ft. building with 5 fuel dispensing station (10 pumps) at 342 Boston Post Rd. East.  (Map 59 Parcel 11)  located in Zoning District Business.  Seeking variance</w:t>
      </w:r>
      <w:r w:rsidR="00635E4F">
        <w:rPr>
          <w:rFonts w:ascii="Calibri Light" w:eastAsia="Times New Roman" w:hAnsi="Calibri Light" w:cs="Times New Roman"/>
          <w:sz w:val="24"/>
          <w:szCs w:val="24"/>
        </w:rPr>
        <w:t>s</w:t>
      </w:r>
      <w:r w:rsidRPr="007774F8">
        <w:rPr>
          <w:rFonts w:ascii="Calibri Light" w:eastAsia="Times New Roman" w:hAnsi="Calibri Light" w:cs="Times New Roman"/>
          <w:sz w:val="24"/>
          <w:szCs w:val="24"/>
        </w:rPr>
        <w:t xml:space="preserve"> on the propose deviations are as follows:</w:t>
      </w:r>
    </w:p>
    <w:p w:rsidR="007774F8" w:rsidRPr="007774F8" w:rsidRDefault="007774F8" w:rsidP="007774F8">
      <w:pPr>
        <w:numPr>
          <w:ilvl w:val="0"/>
          <w:numId w:val="2"/>
        </w:numPr>
        <w:spacing w:after="0" w:line="240" w:lineRule="auto"/>
        <w:ind w:right="720"/>
        <w:contextualSpacing/>
        <w:rPr>
          <w:rFonts w:ascii="Calibri Light" w:eastAsia="Times New Roman" w:hAnsi="Calibri Light" w:cs="Times New Roman"/>
          <w:sz w:val="24"/>
          <w:szCs w:val="24"/>
        </w:rPr>
      </w:pPr>
      <w:r w:rsidRPr="007774F8">
        <w:rPr>
          <w:rFonts w:ascii="Calibri Light" w:eastAsia="Times New Roman" w:hAnsi="Calibri Light" w:cs="Times New Roman"/>
          <w:sz w:val="24"/>
          <w:szCs w:val="24"/>
        </w:rPr>
        <w:t>Section 650-41, Table of Lot Area, Yards and Height” a 50 ft. front yard setback is required vs. the proposed 32.3 ft. for the new canopy over the fuel dispensing area.</w:t>
      </w:r>
    </w:p>
    <w:p w:rsidR="007774F8" w:rsidRPr="007774F8" w:rsidRDefault="007774F8" w:rsidP="007774F8">
      <w:pPr>
        <w:numPr>
          <w:ilvl w:val="0"/>
          <w:numId w:val="2"/>
        </w:numPr>
        <w:spacing w:after="0" w:line="240" w:lineRule="auto"/>
        <w:ind w:right="720"/>
        <w:contextualSpacing/>
        <w:rPr>
          <w:rFonts w:ascii="Calibri Light" w:eastAsia="Times New Roman" w:hAnsi="Calibri Light" w:cs="Times New Roman"/>
          <w:sz w:val="24"/>
          <w:szCs w:val="24"/>
        </w:rPr>
      </w:pPr>
      <w:r w:rsidRPr="007774F8">
        <w:rPr>
          <w:rFonts w:ascii="Calibri Light" w:eastAsia="Times New Roman" w:hAnsi="Calibri Light" w:cs="Times New Roman"/>
          <w:sz w:val="24"/>
          <w:szCs w:val="24"/>
        </w:rPr>
        <w:t>Section 650-47(D)(5)(a),  requires the planting of 1 tree per 30 linear feet of street frontage planting within the front landscaped strip, as per 650-47E.</w:t>
      </w:r>
      <w:r w:rsidR="00635E4F">
        <w:rPr>
          <w:rFonts w:ascii="Calibri Light" w:eastAsia="Times New Roman" w:hAnsi="Calibri Light" w:cs="Times New Roman"/>
          <w:sz w:val="24"/>
          <w:szCs w:val="24"/>
        </w:rPr>
        <w:t xml:space="preserve"> </w:t>
      </w:r>
    </w:p>
    <w:p w:rsidR="007774F8" w:rsidRDefault="007774F8" w:rsidP="007774F8">
      <w:pPr>
        <w:numPr>
          <w:ilvl w:val="0"/>
          <w:numId w:val="2"/>
        </w:numPr>
        <w:spacing w:after="0" w:line="240" w:lineRule="auto"/>
        <w:ind w:right="720"/>
        <w:contextualSpacing/>
        <w:rPr>
          <w:rFonts w:ascii="Calibri Light" w:eastAsia="Times New Roman" w:hAnsi="Calibri Light" w:cs="Times New Roman"/>
          <w:sz w:val="24"/>
          <w:szCs w:val="24"/>
        </w:rPr>
      </w:pPr>
      <w:r w:rsidRPr="007774F8">
        <w:rPr>
          <w:rFonts w:ascii="Calibri Light" w:eastAsia="Times New Roman" w:hAnsi="Calibri Light" w:cs="Times New Roman"/>
          <w:sz w:val="24"/>
          <w:szCs w:val="24"/>
        </w:rPr>
        <w:t>Section 650-47(E)(1)(b), landscaping requirements -  requires a frontage landscaped strip of 25 ft. vs. the propose 10 ft. landscaped strip.</w:t>
      </w:r>
    </w:p>
    <w:p w:rsidR="007774F8" w:rsidRDefault="007774F8" w:rsidP="007774F8">
      <w:pPr>
        <w:spacing w:after="0" w:line="240" w:lineRule="auto"/>
        <w:ind w:right="720"/>
        <w:contextualSpacing/>
        <w:rPr>
          <w:rFonts w:ascii="Calibri Light" w:eastAsia="Times New Roman" w:hAnsi="Calibri Light" w:cs="Times New Roman"/>
          <w:sz w:val="24"/>
          <w:szCs w:val="24"/>
        </w:rPr>
      </w:pPr>
    </w:p>
    <w:p w:rsidR="007774F8" w:rsidRDefault="007774F8" w:rsidP="007774F8">
      <w:pPr>
        <w:spacing w:after="0" w:line="240" w:lineRule="auto"/>
        <w:ind w:right="720"/>
        <w:contextualSpacing/>
        <w:rPr>
          <w:rFonts w:ascii="Calibri Light" w:eastAsia="Times New Roman" w:hAnsi="Calibri Light" w:cs="Times New Roman"/>
          <w:sz w:val="24"/>
          <w:szCs w:val="24"/>
        </w:rPr>
      </w:pPr>
      <w:r>
        <w:rPr>
          <w:rFonts w:ascii="Calibri Light" w:eastAsia="Times New Roman" w:hAnsi="Calibri Light" w:cs="Times New Roman"/>
          <w:sz w:val="24"/>
          <w:szCs w:val="24"/>
        </w:rPr>
        <w:t>The hearing was opened with the reading of the legal ad by Thomas Golden.  Acting Chairman, Ralph Loftin informed the applicant that there were 4 members present this ev</w:t>
      </w:r>
      <w:r w:rsidR="00D23729">
        <w:rPr>
          <w:rFonts w:ascii="Calibri Light" w:eastAsia="Times New Roman" w:hAnsi="Calibri Light" w:cs="Times New Roman"/>
          <w:sz w:val="24"/>
          <w:szCs w:val="24"/>
        </w:rPr>
        <w:t>ening, and to receive approval for requested variances</w:t>
      </w:r>
      <w:r>
        <w:rPr>
          <w:rFonts w:ascii="Calibri Light" w:eastAsia="Times New Roman" w:hAnsi="Calibri Light" w:cs="Times New Roman"/>
          <w:sz w:val="24"/>
          <w:szCs w:val="24"/>
        </w:rPr>
        <w:t>, the</w:t>
      </w:r>
      <w:r w:rsidR="00A24947">
        <w:rPr>
          <w:rFonts w:ascii="Calibri Light" w:eastAsia="Times New Roman" w:hAnsi="Calibri Light" w:cs="Times New Roman"/>
          <w:sz w:val="24"/>
          <w:szCs w:val="24"/>
        </w:rPr>
        <w:t>y must receive</w:t>
      </w:r>
      <w:r>
        <w:rPr>
          <w:rFonts w:ascii="Calibri Light" w:eastAsia="Times New Roman" w:hAnsi="Calibri Light" w:cs="Times New Roman"/>
          <w:sz w:val="24"/>
          <w:szCs w:val="24"/>
        </w:rPr>
        <w:t xml:space="preserve"> 4 affirmative votes.</w:t>
      </w:r>
    </w:p>
    <w:p w:rsidR="007774F8" w:rsidRDefault="007774F8" w:rsidP="007774F8">
      <w:pPr>
        <w:spacing w:after="0" w:line="240" w:lineRule="auto"/>
        <w:ind w:right="720"/>
        <w:contextualSpacing/>
        <w:rPr>
          <w:rFonts w:ascii="Calibri Light" w:eastAsia="Times New Roman" w:hAnsi="Calibri Light" w:cs="Times New Roman"/>
          <w:sz w:val="24"/>
          <w:szCs w:val="24"/>
        </w:rPr>
      </w:pPr>
    </w:p>
    <w:p w:rsidR="00474FD3" w:rsidRDefault="007774F8" w:rsidP="00555018">
      <w:pPr>
        <w:spacing w:after="0" w:line="240" w:lineRule="auto"/>
        <w:ind w:right="720"/>
        <w:contextualSpacing/>
        <w:rPr>
          <w:rFonts w:ascii="Calibri Light" w:eastAsia="Times New Roman" w:hAnsi="Calibri Light" w:cs="Times New Roman"/>
          <w:sz w:val="24"/>
          <w:szCs w:val="24"/>
        </w:rPr>
      </w:pPr>
      <w:r>
        <w:rPr>
          <w:rFonts w:ascii="Calibri Light" w:eastAsia="Times New Roman" w:hAnsi="Calibri Light" w:cs="Times New Roman"/>
          <w:sz w:val="24"/>
          <w:szCs w:val="24"/>
        </w:rPr>
        <w:t>Atty. Nicole Verdi g</w:t>
      </w:r>
      <w:r w:rsidR="00555018">
        <w:rPr>
          <w:rFonts w:ascii="Calibri Light" w:eastAsia="Times New Roman" w:hAnsi="Calibri Light" w:cs="Times New Roman"/>
          <w:sz w:val="24"/>
          <w:szCs w:val="24"/>
        </w:rPr>
        <w:t xml:space="preserve">ave a brief presentation </w:t>
      </w:r>
      <w:r w:rsidR="00F6059C">
        <w:rPr>
          <w:rFonts w:ascii="Calibri Light" w:eastAsia="Times New Roman" w:hAnsi="Calibri Light" w:cs="Times New Roman"/>
          <w:sz w:val="24"/>
          <w:szCs w:val="24"/>
        </w:rPr>
        <w:t xml:space="preserve">of the </w:t>
      </w:r>
      <w:r>
        <w:rPr>
          <w:rFonts w:ascii="Calibri Light" w:eastAsia="Times New Roman" w:hAnsi="Calibri Light" w:cs="Times New Roman"/>
          <w:sz w:val="24"/>
          <w:szCs w:val="24"/>
        </w:rPr>
        <w:t xml:space="preserve">lot in question.  </w:t>
      </w:r>
      <w:r w:rsidR="00555018">
        <w:rPr>
          <w:rFonts w:ascii="Calibri Light" w:eastAsia="Times New Roman" w:hAnsi="Calibri Light" w:cs="Times New Roman"/>
          <w:sz w:val="24"/>
          <w:szCs w:val="24"/>
        </w:rPr>
        <w:t xml:space="preserve"> She stated that the use of the lot will remain as a gas station, located in a Business Zone. </w:t>
      </w:r>
      <w:r w:rsidR="00D23729">
        <w:rPr>
          <w:rFonts w:ascii="Calibri Light" w:eastAsia="Times New Roman" w:hAnsi="Calibri Light" w:cs="Times New Roman"/>
          <w:sz w:val="24"/>
          <w:szCs w:val="24"/>
        </w:rPr>
        <w:t xml:space="preserve">  The existing car wash will be demolished. </w:t>
      </w:r>
      <w:r w:rsidR="00555018">
        <w:rPr>
          <w:rFonts w:ascii="Calibri Light" w:eastAsia="Times New Roman" w:hAnsi="Calibri Light" w:cs="Times New Roman"/>
          <w:sz w:val="24"/>
          <w:szCs w:val="24"/>
        </w:rPr>
        <w:t xml:space="preserve"> </w:t>
      </w:r>
      <w:r w:rsidR="00F6059C" w:rsidRPr="00555018">
        <w:rPr>
          <w:rFonts w:ascii="Calibri Light" w:eastAsia="Times New Roman" w:hAnsi="Calibri Light" w:cs="Times New Roman"/>
          <w:sz w:val="24"/>
          <w:szCs w:val="24"/>
        </w:rPr>
        <w:t xml:space="preserve">The applicant has met with city officials and gone before the </w:t>
      </w:r>
      <w:r w:rsidR="00F6059C" w:rsidRPr="00141181">
        <w:rPr>
          <w:rFonts w:ascii="Calibri Light" w:eastAsia="Times New Roman" w:hAnsi="Calibri Light" w:cs="Times New Roman"/>
          <w:sz w:val="24"/>
          <w:szCs w:val="24"/>
        </w:rPr>
        <w:t>Site Plan Review Committee for an informal meeting.</w:t>
      </w:r>
      <w:r w:rsidR="00141181" w:rsidRPr="00141181">
        <w:rPr>
          <w:rFonts w:ascii="Calibri Light" w:eastAsia="Times New Roman" w:hAnsi="Calibri Light" w:cs="Times New Roman"/>
          <w:sz w:val="24"/>
          <w:szCs w:val="24"/>
        </w:rPr>
        <w:t xml:space="preserve">   Atty. Verdi went thru the Exhibit A within her packet to the Board.   Withi</w:t>
      </w:r>
      <w:r w:rsidR="00141181">
        <w:rPr>
          <w:rFonts w:ascii="Calibri Light" w:eastAsia="Times New Roman" w:hAnsi="Calibri Light" w:cs="Times New Roman"/>
          <w:sz w:val="24"/>
          <w:szCs w:val="24"/>
        </w:rPr>
        <w:t xml:space="preserve">n Exhibit A, it goes thru the criteria for a variance and their explanation of how they meet those criteria. </w:t>
      </w:r>
      <w:r w:rsidR="00141181" w:rsidRPr="00141181">
        <w:rPr>
          <w:rFonts w:ascii="Calibri Light" w:eastAsia="Times New Roman" w:hAnsi="Calibri Light" w:cs="Times New Roman"/>
          <w:sz w:val="24"/>
          <w:szCs w:val="24"/>
        </w:rPr>
        <w:t xml:space="preserve">  (Exhibit A is in Board’s file)</w:t>
      </w:r>
    </w:p>
    <w:p w:rsidR="00F6059C" w:rsidRDefault="00474FD3" w:rsidP="00474FD3">
      <w:pPr>
        <w:rPr>
          <w:rFonts w:ascii="Calibri Light" w:eastAsia="Times New Roman" w:hAnsi="Calibri Light" w:cs="Times New Roman"/>
          <w:sz w:val="24"/>
          <w:szCs w:val="24"/>
        </w:rPr>
      </w:pPr>
      <w:r>
        <w:rPr>
          <w:rFonts w:ascii="Calibri Light" w:eastAsia="Times New Roman" w:hAnsi="Calibri Light" w:cs="Times New Roman"/>
          <w:sz w:val="24"/>
          <w:szCs w:val="24"/>
        </w:rPr>
        <w:br w:type="page"/>
      </w:r>
    </w:p>
    <w:p w:rsidR="00F6059C" w:rsidRPr="00A24947" w:rsidRDefault="00F6059C" w:rsidP="00A24947">
      <w:pPr>
        <w:spacing w:after="0" w:line="240" w:lineRule="auto"/>
        <w:ind w:right="720"/>
        <w:rPr>
          <w:rFonts w:ascii="Calibri Light" w:eastAsia="Times New Roman" w:hAnsi="Calibri Light" w:cs="Times New Roman"/>
          <w:sz w:val="24"/>
          <w:szCs w:val="24"/>
        </w:rPr>
      </w:pPr>
      <w:r w:rsidRPr="001D5F49">
        <w:rPr>
          <w:rFonts w:ascii="Calibri Light" w:eastAsia="Times New Roman" w:hAnsi="Calibri Light" w:cs="Times New Roman"/>
          <w:b/>
          <w:sz w:val="24"/>
          <w:szCs w:val="24"/>
        </w:rPr>
        <w:lastRenderedPageBreak/>
        <w:t>R</w:t>
      </w:r>
      <w:r w:rsidR="00D23729">
        <w:rPr>
          <w:rFonts w:ascii="Calibri Light" w:eastAsia="Times New Roman" w:hAnsi="Calibri Light" w:cs="Times New Roman"/>
          <w:b/>
          <w:sz w:val="24"/>
          <w:szCs w:val="24"/>
        </w:rPr>
        <w:t>ichard DeFusco – Landscape Archi</w:t>
      </w:r>
      <w:r w:rsidRPr="001D5F49">
        <w:rPr>
          <w:rFonts w:ascii="Calibri Light" w:eastAsia="Times New Roman" w:hAnsi="Calibri Light" w:cs="Times New Roman"/>
          <w:b/>
          <w:sz w:val="24"/>
          <w:szCs w:val="24"/>
        </w:rPr>
        <w:t>tect</w:t>
      </w:r>
      <w:r>
        <w:rPr>
          <w:rFonts w:ascii="Calibri Light" w:eastAsia="Times New Roman" w:hAnsi="Calibri Light" w:cs="Times New Roman"/>
          <w:sz w:val="24"/>
          <w:szCs w:val="24"/>
        </w:rPr>
        <w:t xml:space="preserve"> - Ayoub Engineering stated the following:</w:t>
      </w:r>
    </w:p>
    <w:p w:rsidR="00F6059C" w:rsidRDefault="00F6059C" w:rsidP="00F6059C">
      <w:pPr>
        <w:pStyle w:val="ListParagraph"/>
        <w:numPr>
          <w:ilvl w:val="0"/>
          <w:numId w:val="4"/>
        </w:numPr>
        <w:spacing w:after="0" w:line="240" w:lineRule="auto"/>
        <w:ind w:right="720"/>
        <w:rPr>
          <w:rFonts w:ascii="Calibri Light" w:eastAsia="Times New Roman" w:hAnsi="Calibri Light" w:cs="Times New Roman"/>
          <w:sz w:val="24"/>
          <w:szCs w:val="24"/>
        </w:rPr>
      </w:pPr>
      <w:r>
        <w:rPr>
          <w:rFonts w:ascii="Calibri Light" w:eastAsia="Times New Roman" w:hAnsi="Calibri Light" w:cs="Times New Roman"/>
          <w:sz w:val="24"/>
          <w:szCs w:val="24"/>
        </w:rPr>
        <w:t>The existin</w:t>
      </w:r>
      <w:r w:rsidR="00555018">
        <w:rPr>
          <w:rFonts w:ascii="Calibri Light" w:eastAsia="Times New Roman" w:hAnsi="Calibri Light" w:cs="Times New Roman"/>
          <w:sz w:val="24"/>
          <w:szCs w:val="24"/>
        </w:rPr>
        <w:t>g building is 3,000 sq. ft.   They are</w:t>
      </w:r>
      <w:r>
        <w:rPr>
          <w:rFonts w:ascii="Calibri Light" w:eastAsia="Times New Roman" w:hAnsi="Calibri Light" w:cs="Times New Roman"/>
          <w:sz w:val="24"/>
          <w:szCs w:val="24"/>
        </w:rPr>
        <w:t xml:space="preserve"> proposing a 4,000 sq. ft. building</w:t>
      </w:r>
    </w:p>
    <w:p w:rsidR="00F6059C" w:rsidRPr="00555018" w:rsidRDefault="00555018" w:rsidP="00555018">
      <w:pPr>
        <w:pStyle w:val="ListParagraph"/>
        <w:numPr>
          <w:ilvl w:val="0"/>
          <w:numId w:val="4"/>
        </w:numPr>
        <w:spacing w:after="0" w:line="240" w:lineRule="auto"/>
        <w:ind w:right="720"/>
        <w:rPr>
          <w:rFonts w:ascii="Calibri Light" w:eastAsia="Times New Roman" w:hAnsi="Calibri Light" w:cs="Times New Roman"/>
          <w:sz w:val="24"/>
          <w:szCs w:val="24"/>
        </w:rPr>
      </w:pPr>
      <w:r>
        <w:rPr>
          <w:rFonts w:ascii="Calibri Light" w:eastAsia="Times New Roman" w:hAnsi="Calibri Light" w:cs="Times New Roman"/>
          <w:sz w:val="24"/>
          <w:szCs w:val="24"/>
        </w:rPr>
        <w:t xml:space="preserve">They will be replacing the </w:t>
      </w:r>
      <w:r w:rsidR="00F6059C" w:rsidRPr="00555018">
        <w:rPr>
          <w:rFonts w:ascii="Calibri Light" w:eastAsia="Times New Roman" w:hAnsi="Calibri Light" w:cs="Times New Roman"/>
          <w:sz w:val="24"/>
          <w:szCs w:val="24"/>
        </w:rPr>
        <w:t>existing tanks and proposing 5 gas pumps</w:t>
      </w:r>
    </w:p>
    <w:p w:rsidR="00E465F8" w:rsidRDefault="00555018" w:rsidP="00F6059C">
      <w:pPr>
        <w:pStyle w:val="ListParagraph"/>
        <w:numPr>
          <w:ilvl w:val="0"/>
          <w:numId w:val="4"/>
        </w:numPr>
        <w:spacing w:after="0" w:line="240" w:lineRule="auto"/>
        <w:ind w:right="720"/>
        <w:rPr>
          <w:rFonts w:ascii="Calibri Light" w:eastAsia="Times New Roman" w:hAnsi="Calibri Light" w:cs="Times New Roman"/>
          <w:sz w:val="24"/>
          <w:szCs w:val="24"/>
        </w:rPr>
      </w:pPr>
      <w:r>
        <w:rPr>
          <w:rFonts w:ascii="Calibri Light" w:eastAsia="Times New Roman" w:hAnsi="Calibri Light" w:cs="Times New Roman"/>
          <w:sz w:val="24"/>
          <w:szCs w:val="24"/>
        </w:rPr>
        <w:t>They will have n</w:t>
      </w:r>
      <w:r w:rsidR="00E465F8">
        <w:rPr>
          <w:rFonts w:ascii="Calibri Light" w:eastAsia="Times New Roman" w:hAnsi="Calibri Light" w:cs="Times New Roman"/>
          <w:sz w:val="24"/>
          <w:szCs w:val="24"/>
        </w:rPr>
        <w:t>ew ut</w:t>
      </w:r>
      <w:r>
        <w:rPr>
          <w:rFonts w:ascii="Calibri Light" w:eastAsia="Times New Roman" w:hAnsi="Calibri Light" w:cs="Times New Roman"/>
          <w:sz w:val="24"/>
          <w:szCs w:val="24"/>
        </w:rPr>
        <w:t xml:space="preserve">ilities.  They are </w:t>
      </w:r>
      <w:r w:rsidR="00E465F8">
        <w:rPr>
          <w:rFonts w:ascii="Calibri Light" w:eastAsia="Times New Roman" w:hAnsi="Calibri Light" w:cs="Times New Roman"/>
          <w:sz w:val="24"/>
          <w:szCs w:val="24"/>
        </w:rPr>
        <w:t>serviced by sewer and water and gas.</w:t>
      </w:r>
    </w:p>
    <w:p w:rsidR="00E465F8" w:rsidRDefault="00D23729" w:rsidP="00F6059C">
      <w:pPr>
        <w:pStyle w:val="ListParagraph"/>
        <w:numPr>
          <w:ilvl w:val="0"/>
          <w:numId w:val="4"/>
        </w:numPr>
        <w:spacing w:after="0" w:line="240" w:lineRule="auto"/>
        <w:ind w:right="720"/>
        <w:rPr>
          <w:rFonts w:ascii="Calibri Light" w:eastAsia="Times New Roman" w:hAnsi="Calibri Light" w:cs="Times New Roman"/>
          <w:sz w:val="24"/>
          <w:szCs w:val="24"/>
        </w:rPr>
      </w:pPr>
      <w:r>
        <w:rPr>
          <w:rFonts w:ascii="Calibri Light" w:eastAsia="Times New Roman" w:hAnsi="Calibri Light" w:cs="Times New Roman"/>
          <w:sz w:val="24"/>
          <w:szCs w:val="24"/>
        </w:rPr>
        <w:t xml:space="preserve">Landscaping – at </w:t>
      </w:r>
      <w:r w:rsidR="00E465F8">
        <w:rPr>
          <w:rFonts w:ascii="Calibri Light" w:eastAsia="Times New Roman" w:hAnsi="Calibri Light" w:cs="Times New Roman"/>
          <w:sz w:val="24"/>
          <w:szCs w:val="24"/>
        </w:rPr>
        <w:t xml:space="preserve">the front </w:t>
      </w:r>
      <w:r>
        <w:rPr>
          <w:rFonts w:ascii="Calibri Light" w:eastAsia="Times New Roman" w:hAnsi="Calibri Light" w:cs="Times New Roman"/>
          <w:sz w:val="24"/>
          <w:szCs w:val="24"/>
        </w:rPr>
        <w:t xml:space="preserve">of the lot, there </w:t>
      </w:r>
      <w:r w:rsidR="00E465F8">
        <w:rPr>
          <w:rFonts w:ascii="Calibri Light" w:eastAsia="Times New Roman" w:hAnsi="Calibri Light" w:cs="Times New Roman"/>
          <w:sz w:val="24"/>
          <w:szCs w:val="24"/>
        </w:rPr>
        <w:t xml:space="preserve">will be </w:t>
      </w:r>
      <w:r>
        <w:rPr>
          <w:rFonts w:ascii="Calibri Light" w:eastAsia="Times New Roman" w:hAnsi="Calibri Light" w:cs="Times New Roman"/>
          <w:sz w:val="24"/>
          <w:szCs w:val="24"/>
        </w:rPr>
        <w:t>a 10 ft. wide vs. 25</w:t>
      </w:r>
      <w:r w:rsidR="00E465F8">
        <w:rPr>
          <w:rFonts w:ascii="Calibri Light" w:eastAsia="Times New Roman" w:hAnsi="Calibri Light" w:cs="Times New Roman"/>
          <w:sz w:val="24"/>
          <w:szCs w:val="24"/>
        </w:rPr>
        <w:t xml:space="preserve"> ft. required</w:t>
      </w:r>
      <w:r w:rsidR="00963404">
        <w:rPr>
          <w:rFonts w:ascii="Calibri Light" w:eastAsia="Times New Roman" w:hAnsi="Calibri Light" w:cs="Times New Roman"/>
          <w:sz w:val="24"/>
          <w:szCs w:val="24"/>
        </w:rPr>
        <w:t xml:space="preserve"> landscape strip at the front.</w:t>
      </w:r>
      <w:r w:rsidR="00450CF4">
        <w:rPr>
          <w:rFonts w:ascii="Calibri Light" w:eastAsia="Times New Roman" w:hAnsi="Calibri Light" w:cs="Times New Roman"/>
          <w:sz w:val="24"/>
          <w:szCs w:val="24"/>
        </w:rPr>
        <w:t xml:space="preserve">  The </w:t>
      </w:r>
      <w:r>
        <w:rPr>
          <w:rFonts w:ascii="Calibri Light" w:eastAsia="Times New Roman" w:hAnsi="Calibri Light" w:cs="Times New Roman"/>
          <w:sz w:val="24"/>
          <w:szCs w:val="24"/>
        </w:rPr>
        <w:t>propose landscaping at</w:t>
      </w:r>
      <w:r w:rsidR="00E465F8">
        <w:rPr>
          <w:rFonts w:ascii="Calibri Light" w:eastAsia="Times New Roman" w:hAnsi="Calibri Light" w:cs="Times New Roman"/>
          <w:sz w:val="24"/>
          <w:szCs w:val="24"/>
        </w:rPr>
        <w:t xml:space="preserve"> the front </w:t>
      </w:r>
      <w:r>
        <w:rPr>
          <w:rFonts w:ascii="Calibri Light" w:eastAsia="Times New Roman" w:hAnsi="Calibri Light" w:cs="Times New Roman"/>
          <w:sz w:val="24"/>
          <w:szCs w:val="24"/>
        </w:rPr>
        <w:t>yard setback will be planted,</w:t>
      </w:r>
      <w:r w:rsidR="00555018">
        <w:rPr>
          <w:rFonts w:ascii="Calibri Light" w:eastAsia="Times New Roman" w:hAnsi="Calibri Light" w:cs="Times New Roman"/>
          <w:sz w:val="24"/>
          <w:szCs w:val="24"/>
        </w:rPr>
        <w:t xml:space="preserve"> </w:t>
      </w:r>
      <w:r>
        <w:rPr>
          <w:rFonts w:ascii="Calibri Light" w:eastAsia="Times New Roman" w:hAnsi="Calibri Light" w:cs="Times New Roman"/>
          <w:sz w:val="24"/>
          <w:szCs w:val="24"/>
        </w:rPr>
        <w:t xml:space="preserve">so not to block </w:t>
      </w:r>
      <w:r w:rsidR="00141181">
        <w:rPr>
          <w:rFonts w:ascii="Calibri Light" w:eastAsia="Times New Roman" w:hAnsi="Calibri Light" w:cs="Times New Roman"/>
          <w:sz w:val="24"/>
          <w:szCs w:val="24"/>
        </w:rPr>
        <w:t>visibility</w:t>
      </w:r>
      <w:r w:rsidR="00E465F8">
        <w:rPr>
          <w:rFonts w:ascii="Calibri Light" w:eastAsia="Times New Roman" w:hAnsi="Calibri Light" w:cs="Times New Roman"/>
          <w:sz w:val="24"/>
          <w:szCs w:val="24"/>
        </w:rPr>
        <w:t xml:space="preserve"> of the pumps.</w:t>
      </w:r>
      <w:r w:rsidR="00450CF4">
        <w:rPr>
          <w:rFonts w:ascii="Calibri Light" w:eastAsia="Times New Roman" w:hAnsi="Calibri Light" w:cs="Times New Roman"/>
          <w:sz w:val="24"/>
          <w:szCs w:val="24"/>
        </w:rPr>
        <w:t xml:space="preserve">   </w:t>
      </w:r>
    </w:p>
    <w:p w:rsidR="00E465F8" w:rsidRDefault="00E465F8" w:rsidP="00F6059C">
      <w:pPr>
        <w:pStyle w:val="ListParagraph"/>
        <w:numPr>
          <w:ilvl w:val="0"/>
          <w:numId w:val="4"/>
        </w:numPr>
        <w:spacing w:after="0" w:line="240" w:lineRule="auto"/>
        <w:ind w:right="720"/>
        <w:rPr>
          <w:rFonts w:ascii="Calibri Light" w:eastAsia="Times New Roman" w:hAnsi="Calibri Light" w:cs="Times New Roman"/>
          <w:sz w:val="24"/>
          <w:szCs w:val="24"/>
        </w:rPr>
      </w:pPr>
      <w:r>
        <w:rPr>
          <w:rFonts w:ascii="Calibri Light" w:eastAsia="Times New Roman" w:hAnsi="Calibri Light" w:cs="Times New Roman"/>
          <w:sz w:val="24"/>
          <w:szCs w:val="24"/>
        </w:rPr>
        <w:t>The</w:t>
      </w:r>
      <w:r w:rsidR="00D23729">
        <w:rPr>
          <w:rFonts w:ascii="Calibri Light" w:eastAsia="Times New Roman" w:hAnsi="Calibri Light" w:cs="Times New Roman"/>
          <w:sz w:val="24"/>
          <w:szCs w:val="24"/>
        </w:rPr>
        <w:t xml:space="preserve"> location of the</w:t>
      </w:r>
      <w:r>
        <w:rPr>
          <w:rFonts w:ascii="Calibri Light" w:eastAsia="Times New Roman" w:hAnsi="Calibri Light" w:cs="Times New Roman"/>
          <w:sz w:val="24"/>
          <w:szCs w:val="24"/>
        </w:rPr>
        <w:t xml:space="preserve"> proposed </w:t>
      </w:r>
      <w:r w:rsidR="00D23729">
        <w:rPr>
          <w:rFonts w:ascii="Calibri Light" w:eastAsia="Times New Roman" w:hAnsi="Calibri Light" w:cs="Times New Roman"/>
          <w:sz w:val="24"/>
          <w:szCs w:val="24"/>
        </w:rPr>
        <w:t xml:space="preserve">sign will </w:t>
      </w:r>
      <w:r w:rsidR="00141181">
        <w:rPr>
          <w:rFonts w:ascii="Calibri Light" w:eastAsia="Times New Roman" w:hAnsi="Calibri Light" w:cs="Times New Roman"/>
          <w:sz w:val="24"/>
          <w:szCs w:val="24"/>
        </w:rPr>
        <w:t>be in</w:t>
      </w:r>
      <w:r w:rsidR="00D23729">
        <w:rPr>
          <w:rFonts w:ascii="Calibri Light" w:eastAsia="Times New Roman" w:hAnsi="Calibri Light" w:cs="Times New Roman"/>
          <w:sz w:val="24"/>
          <w:szCs w:val="24"/>
        </w:rPr>
        <w:t xml:space="preserve"> the same location as </w:t>
      </w:r>
      <w:r w:rsidR="00450CF4">
        <w:rPr>
          <w:rFonts w:ascii="Calibri Light" w:eastAsia="Times New Roman" w:hAnsi="Calibri Light" w:cs="Times New Roman"/>
          <w:sz w:val="24"/>
          <w:szCs w:val="24"/>
        </w:rPr>
        <w:t>the existing sign.</w:t>
      </w:r>
    </w:p>
    <w:p w:rsidR="00D71BC0" w:rsidRDefault="00450CF4" w:rsidP="00F6059C">
      <w:pPr>
        <w:pStyle w:val="ListParagraph"/>
        <w:numPr>
          <w:ilvl w:val="0"/>
          <w:numId w:val="4"/>
        </w:numPr>
        <w:spacing w:after="0" w:line="240" w:lineRule="auto"/>
        <w:ind w:right="720"/>
        <w:rPr>
          <w:rFonts w:ascii="Calibri Light" w:eastAsia="Times New Roman" w:hAnsi="Calibri Light" w:cs="Times New Roman"/>
          <w:sz w:val="24"/>
          <w:szCs w:val="24"/>
        </w:rPr>
      </w:pPr>
      <w:r>
        <w:rPr>
          <w:rFonts w:ascii="Calibri Light" w:eastAsia="Times New Roman" w:hAnsi="Calibri Light" w:cs="Times New Roman"/>
          <w:sz w:val="24"/>
          <w:szCs w:val="24"/>
        </w:rPr>
        <w:t>The p</w:t>
      </w:r>
      <w:r w:rsidR="00D71BC0">
        <w:rPr>
          <w:rFonts w:ascii="Calibri Light" w:eastAsia="Times New Roman" w:hAnsi="Calibri Light" w:cs="Times New Roman"/>
          <w:sz w:val="24"/>
          <w:szCs w:val="24"/>
        </w:rPr>
        <w:t xml:space="preserve">roposed canopy is for </w:t>
      </w:r>
      <w:r>
        <w:rPr>
          <w:rFonts w:ascii="Calibri Light" w:eastAsia="Times New Roman" w:hAnsi="Calibri Light" w:cs="Times New Roman"/>
          <w:sz w:val="24"/>
          <w:szCs w:val="24"/>
        </w:rPr>
        <w:t xml:space="preserve">the </w:t>
      </w:r>
      <w:r w:rsidR="00D71BC0">
        <w:rPr>
          <w:rFonts w:ascii="Calibri Light" w:eastAsia="Times New Roman" w:hAnsi="Calibri Light" w:cs="Times New Roman"/>
          <w:sz w:val="24"/>
          <w:szCs w:val="24"/>
        </w:rPr>
        <w:t>protection of customers</w:t>
      </w:r>
      <w:r w:rsidR="00963404">
        <w:rPr>
          <w:rFonts w:ascii="Calibri Light" w:eastAsia="Times New Roman" w:hAnsi="Calibri Light" w:cs="Times New Roman"/>
          <w:sz w:val="24"/>
          <w:szCs w:val="24"/>
        </w:rPr>
        <w:t xml:space="preserve">, the pumps and </w:t>
      </w:r>
      <w:r w:rsidR="00D71BC0">
        <w:rPr>
          <w:rFonts w:ascii="Calibri Light" w:eastAsia="Times New Roman" w:hAnsi="Calibri Light" w:cs="Times New Roman"/>
          <w:sz w:val="24"/>
          <w:szCs w:val="24"/>
        </w:rPr>
        <w:t>mate</w:t>
      </w:r>
      <w:r>
        <w:rPr>
          <w:rFonts w:ascii="Calibri Light" w:eastAsia="Times New Roman" w:hAnsi="Calibri Light" w:cs="Times New Roman"/>
          <w:sz w:val="24"/>
          <w:szCs w:val="24"/>
        </w:rPr>
        <w:t xml:space="preserve"> around the pumps</w:t>
      </w:r>
      <w:r w:rsidR="00963404">
        <w:rPr>
          <w:rFonts w:ascii="Calibri Light" w:eastAsia="Times New Roman" w:hAnsi="Calibri Light" w:cs="Times New Roman"/>
          <w:color w:val="FF0000"/>
          <w:sz w:val="24"/>
          <w:szCs w:val="24"/>
        </w:rPr>
        <w:t xml:space="preserve">.  </w:t>
      </w:r>
      <w:r w:rsidR="004E58CA">
        <w:rPr>
          <w:rFonts w:ascii="Calibri Light" w:eastAsia="Times New Roman" w:hAnsi="Calibri Light" w:cs="Times New Roman"/>
          <w:sz w:val="24"/>
          <w:szCs w:val="24"/>
        </w:rPr>
        <w:t>Existing canopy is 9.5</w:t>
      </w:r>
      <w:r w:rsidR="00D71BC0">
        <w:rPr>
          <w:rFonts w:ascii="Calibri Light" w:eastAsia="Times New Roman" w:hAnsi="Calibri Light" w:cs="Times New Roman"/>
          <w:sz w:val="24"/>
          <w:szCs w:val="24"/>
        </w:rPr>
        <w:t xml:space="preserve"> ft. from the front lot line</w:t>
      </w:r>
      <w:r w:rsidR="00D23729">
        <w:rPr>
          <w:rFonts w:ascii="Calibri Light" w:eastAsia="Times New Roman" w:hAnsi="Calibri Light" w:cs="Times New Roman"/>
          <w:sz w:val="24"/>
          <w:szCs w:val="24"/>
        </w:rPr>
        <w:t xml:space="preserve"> vs. the propose</w:t>
      </w:r>
      <w:r w:rsidR="00D71BC0">
        <w:rPr>
          <w:rFonts w:ascii="Calibri Light" w:eastAsia="Times New Roman" w:hAnsi="Calibri Light" w:cs="Times New Roman"/>
          <w:sz w:val="24"/>
          <w:szCs w:val="24"/>
        </w:rPr>
        <w:t xml:space="preserve"> 32 ft.</w:t>
      </w:r>
      <w:r>
        <w:rPr>
          <w:rFonts w:ascii="Calibri Light" w:eastAsia="Times New Roman" w:hAnsi="Calibri Light" w:cs="Times New Roman"/>
          <w:sz w:val="24"/>
          <w:szCs w:val="24"/>
        </w:rPr>
        <w:t xml:space="preserve">   T</w:t>
      </w:r>
      <w:r w:rsidR="00D71BC0">
        <w:rPr>
          <w:rFonts w:ascii="Calibri Light" w:eastAsia="Times New Roman" w:hAnsi="Calibri Light" w:cs="Times New Roman"/>
          <w:sz w:val="24"/>
          <w:szCs w:val="24"/>
        </w:rPr>
        <w:t xml:space="preserve">he applicant stated they cannot </w:t>
      </w:r>
      <w:r>
        <w:rPr>
          <w:rFonts w:ascii="Calibri Light" w:eastAsia="Times New Roman" w:hAnsi="Calibri Light" w:cs="Times New Roman"/>
          <w:sz w:val="24"/>
          <w:szCs w:val="24"/>
        </w:rPr>
        <w:t>met the 50 ft. front setback as</w:t>
      </w:r>
      <w:r w:rsidR="00D71BC0">
        <w:rPr>
          <w:rFonts w:ascii="Calibri Light" w:eastAsia="Times New Roman" w:hAnsi="Calibri Light" w:cs="Times New Roman"/>
          <w:sz w:val="24"/>
          <w:szCs w:val="24"/>
        </w:rPr>
        <w:t xml:space="preserve"> required.</w:t>
      </w:r>
      <w:r>
        <w:rPr>
          <w:rFonts w:ascii="Calibri Light" w:eastAsia="Times New Roman" w:hAnsi="Calibri Light" w:cs="Times New Roman"/>
          <w:sz w:val="24"/>
          <w:szCs w:val="24"/>
        </w:rPr>
        <w:t xml:space="preserve"> </w:t>
      </w:r>
    </w:p>
    <w:p w:rsidR="00D71BC0" w:rsidRDefault="00D71BC0" w:rsidP="00F6059C">
      <w:pPr>
        <w:pStyle w:val="ListParagraph"/>
        <w:numPr>
          <w:ilvl w:val="0"/>
          <w:numId w:val="4"/>
        </w:numPr>
        <w:spacing w:after="0" w:line="240" w:lineRule="auto"/>
        <w:ind w:right="720"/>
        <w:rPr>
          <w:rFonts w:ascii="Calibri Light" w:eastAsia="Times New Roman" w:hAnsi="Calibri Light" w:cs="Times New Roman"/>
          <w:sz w:val="24"/>
          <w:szCs w:val="24"/>
        </w:rPr>
      </w:pPr>
      <w:r>
        <w:rPr>
          <w:rFonts w:ascii="Calibri Light" w:eastAsia="Times New Roman" w:hAnsi="Calibri Light" w:cs="Times New Roman"/>
          <w:sz w:val="24"/>
          <w:szCs w:val="24"/>
        </w:rPr>
        <w:t>Stormwater infiltration will be improved</w:t>
      </w:r>
      <w:r w:rsidR="00781A66">
        <w:rPr>
          <w:rFonts w:ascii="Calibri Light" w:eastAsia="Times New Roman" w:hAnsi="Calibri Light" w:cs="Times New Roman"/>
          <w:sz w:val="24"/>
          <w:szCs w:val="24"/>
        </w:rPr>
        <w:t>.</w:t>
      </w:r>
    </w:p>
    <w:p w:rsidR="00C04F93" w:rsidRPr="00450CF4" w:rsidRDefault="00141181" w:rsidP="00C04F93">
      <w:pPr>
        <w:pStyle w:val="ListParagraph"/>
        <w:numPr>
          <w:ilvl w:val="0"/>
          <w:numId w:val="4"/>
        </w:numPr>
        <w:spacing w:after="0" w:line="240" w:lineRule="auto"/>
        <w:ind w:right="720"/>
        <w:rPr>
          <w:rFonts w:ascii="Calibri Light" w:eastAsia="Times New Roman" w:hAnsi="Calibri Light" w:cs="Times New Roman"/>
          <w:sz w:val="24"/>
          <w:szCs w:val="24"/>
        </w:rPr>
      </w:pPr>
      <w:r>
        <w:rPr>
          <w:rFonts w:ascii="Calibri Light" w:eastAsia="Times New Roman" w:hAnsi="Calibri Light" w:cs="Times New Roman"/>
          <w:sz w:val="24"/>
          <w:szCs w:val="24"/>
        </w:rPr>
        <w:t xml:space="preserve">The </w:t>
      </w:r>
      <w:r w:rsidR="00D23729">
        <w:rPr>
          <w:rFonts w:ascii="Calibri Light" w:eastAsia="Times New Roman" w:hAnsi="Calibri Light" w:cs="Times New Roman"/>
          <w:sz w:val="24"/>
          <w:szCs w:val="24"/>
        </w:rPr>
        <w:t>aisle space</w:t>
      </w:r>
      <w:r>
        <w:rPr>
          <w:rFonts w:ascii="Calibri Light" w:eastAsia="Times New Roman" w:hAnsi="Calibri Light" w:cs="Times New Roman"/>
          <w:sz w:val="24"/>
          <w:szCs w:val="24"/>
        </w:rPr>
        <w:t>s</w:t>
      </w:r>
      <w:r w:rsidR="00D23729">
        <w:rPr>
          <w:rFonts w:ascii="Calibri Light" w:eastAsia="Times New Roman" w:hAnsi="Calibri Light" w:cs="Times New Roman"/>
          <w:sz w:val="24"/>
          <w:szCs w:val="24"/>
        </w:rPr>
        <w:t xml:space="preserve"> </w:t>
      </w:r>
      <w:r>
        <w:rPr>
          <w:rFonts w:ascii="Calibri Light" w:eastAsia="Times New Roman" w:hAnsi="Calibri Light" w:cs="Times New Roman"/>
          <w:sz w:val="24"/>
          <w:szCs w:val="24"/>
        </w:rPr>
        <w:t>within the lot are kept at a certain width for better traffic flow.</w:t>
      </w:r>
    </w:p>
    <w:p w:rsidR="00450CF4" w:rsidRDefault="00450CF4" w:rsidP="00C04F93">
      <w:pPr>
        <w:spacing w:after="0" w:line="240" w:lineRule="auto"/>
        <w:ind w:right="720"/>
        <w:rPr>
          <w:rFonts w:ascii="Calibri Light" w:eastAsia="Times New Roman" w:hAnsi="Calibri Light" w:cs="Times New Roman"/>
          <w:sz w:val="24"/>
          <w:szCs w:val="24"/>
        </w:rPr>
      </w:pPr>
    </w:p>
    <w:p w:rsidR="00C04F93" w:rsidRPr="00450CF4" w:rsidRDefault="00C04F93" w:rsidP="00C04F93">
      <w:pPr>
        <w:spacing w:after="0" w:line="240" w:lineRule="auto"/>
        <w:ind w:right="720"/>
        <w:rPr>
          <w:rFonts w:ascii="Calibri Light" w:eastAsia="Times New Roman" w:hAnsi="Calibri Light" w:cs="Times New Roman"/>
          <w:b/>
          <w:sz w:val="24"/>
          <w:szCs w:val="24"/>
        </w:rPr>
      </w:pPr>
      <w:r w:rsidRPr="00450CF4">
        <w:rPr>
          <w:rFonts w:ascii="Calibri Light" w:eastAsia="Times New Roman" w:hAnsi="Calibri Light" w:cs="Times New Roman"/>
          <w:b/>
          <w:sz w:val="24"/>
          <w:szCs w:val="24"/>
        </w:rPr>
        <w:t>Hardship:</w:t>
      </w:r>
    </w:p>
    <w:p w:rsidR="00C04F93" w:rsidRDefault="00C04F93" w:rsidP="00C04F93">
      <w:pPr>
        <w:pStyle w:val="ListParagraph"/>
        <w:numPr>
          <w:ilvl w:val="0"/>
          <w:numId w:val="5"/>
        </w:numPr>
        <w:spacing w:after="0" w:line="240" w:lineRule="auto"/>
        <w:ind w:right="720"/>
        <w:rPr>
          <w:rFonts w:ascii="Calibri Light" w:eastAsia="Times New Roman" w:hAnsi="Calibri Light" w:cs="Times New Roman"/>
          <w:sz w:val="24"/>
          <w:szCs w:val="24"/>
        </w:rPr>
      </w:pPr>
      <w:r>
        <w:rPr>
          <w:rFonts w:ascii="Calibri Light" w:eastAsia="Times New Roman" w:hAnsi="Calibri Light" w:cs="Times New Roman"/>
          <w:sz w:val="24"/>
          <w:szCs w:val="24"/>
        </w:rPr>
        <w:t>Cannot place the proposed canopy further back to meet th</w:t>
      </w:r>
      <w:r w:rsidR="00450CF4">
        <w:rPr>
          <w:rFonts w:ascii="Calibri Light" w:eastAsia="Times New Roman" w:hAnsi="Calibri Light" w:cs="Times New Roman"/>
          <w:sz w:val="24"/>
          <w:szCs w:val="24"/>
        </w:rPr>
        <w:t xml:space="preserve">e required 50 ft. front setback because of the </w:t>
      </w:r>
      <w:r w:rsidR="00963404">
        <w:rPr>
          <w:rFonts w:ascii="Calibri Light" w:eastAsia="Times New Roman" w:hAnsi="Calibri Light" w:cs="Times New Roman"/>
          <w:sz w:val="24"/>
          <w:szCs w:val="24"/>
        </w:rPr>
        <w:t xml:space="preserve">propose </w:t>
      </w:r>
      <w:r w:rsidR="00450CF4">
        <w:rPr>
          <w:rFonts w:ascii="Calibri Light" w:eastAsia="Times New Roman" w:hAnsi="Calibri Light" w:cs="Times New Roman"/>
          <w:sz w:val="24"/>
          <w:szCs w:val="24"/>
        </w:rPr>
        <w:t>layout and size of the structures.</w:t>
      </w:r>
    </w:p>
    <w:p w:rsidR="00C04F93" w:rsidRDefault="00450CF4" w:rsidP="00C04F93">
      <w:pPr>
        <w:pStyle w:val="ListParagraph"/>
        <w:numPr>
          <w:ilvl w:val="0"/>
          <w:numId w:val="5"/>
        </w:numPr>
        <w:spacing w:after="0" w:line="240" w:lineRule="auto"/>
        <w:ind w:right="720"/>
        <w:rPr>
          <w:rFonts w:ascii="Calibri Light" w:eastAsia="Times New Roman" w:hAnsi="Calibri Light" w:cs="Times New Roman"/>
          <w:sz w:val="24"/>
          <w:szCs w:val="24"/>
        </w:rPr>
      </w:pPr>
      <w:r>
        <w:rPr>
          <w:rFonts w:ascii="Calibri Light" w:eastAsia="Times New Roman" w:hAnsi="Calibri Light" w:cs="Times New Roman"/>
          <w:sz w:val="24"/>
          <w:szCs w:val="24"/>
        </w:rPr>
        <w:t>Stormwater system will be improved.</w:t>
      </w:r>
    </w:p>
    <w:p w:rsidR="00C04F93" w:rsidRDefault="00450CF4" w:rsidP="00C04F93">
      <w:pPr>
        <w:pStyle w:val="ListParagraph"/>
        <w:numPr>
          <w:ilvl w:val="0"/>
          <w:numId w:val="5"/>
        </w:numPr>
        <w:spacing w:after="0" w:line="240" w:lineRule="auto"/>
        <w:ind w:right="720"/>
        <w:rPr>
          <w:rFonts w:ascii="Calibri Light" w:eastAsia="Times New Roman" w:hAnsi="Calibri Light" w:cs="Times New Roman"/>
          <w:sz w:val="24"/>
          <w:szCs w:val="24"/>
        </w:rPr>
      </w:pPr>
      <w:r>
        <w:rPr>
          <w:rFonts w:ascii="Calibri Light" w:eastAsia="Times New Roman" w:hAnsi="Calibri Light" w:cs="Times New Roman"/>
          <w:sz w:val="24"/>
          <w:szCs w:val="24"/>
        </w:rPr>
        <w:t xml:space="preserve">With the proposed layout of the lot, it will be </w:t>
      </w:r>
      <w:r w:rsidR="00B1183A">
        <w:rPr>
          <w:rFonts w:ascii="Calibri Light" w:eastAsia="Times New Roman" w:hAnsi="Calibri Light" w:cs="Times New Roman"/>
          <w:sz w:val="24"/>
          <w:szCs w:val="24"/>
        </w:rPr>
        <w:t xml:space="preserve">a convenience </w:t>
      </w:r>
      <w:r>
        <w:rPr>
          <w:rFonts w:ascii="Calibri Light" w:eastAsia="Times New Roman" w:hAnsi="Calibri Light" w:cs="Times New Roman"/>
          <w:sz w:val="24"/>
          <w:szCs w:val="24"/>
        </w:rPr>
        <w:t xml:space="preserve">for </w:t>
      </w:r>
      <w:r w:rsidR="00B1183A">
        <w:rPr>
          <w:rFonts w:ascii="Calibri Light" w:eastAsia="Times New Roman" w:hAnsi="Calibri Light" w:cs="Times New Roman"/>
          <w:sz w:val="24"/>
          <w:szCs w:val="24"/>
        </w:rPr>
        <w:t>their customers.</w:t>
      </w:r>
    </w:p>
    <w:p w:rsidR="00467BE4" w:rsidRDefault="00C04F93" w:rsidP="00467BE4">
      <w:pPr>
        <w:pStyle w:val="ListParagraph"/>
        <w:numPr>
          <w:ilvl w:val="0"/>
          <w:numId w:val="5"/>
        </w:numPr>
        <w:spacing w:after="0" w:line="240" w:lineRule="auto"/>
        <w:ind w:right="720"/>
        <w:rPr>
          <w:rFonts w:ascii="Calibri Light" w:eastAsia="Times New Roman" w:hAnsi="Calibri Light" w:cs="Times New Roman"/>
          <w:sz w:val="24"/>
          <w:szCs w:val="24"/>
        </w:rPr>
      </w:pPr>
      <w:r>
        <w:rPr>
          <w:rFonts w:ascii="Calibri Light" w:eastAsia="Times New Roman" w:hAnsi="Calibri Light" w:cs="Times New Roman"/>
          <w:sz w:val="24"/>
          <w:szCs w:val="24"/>
        </w:rPr>
        <w:t>With the constraints</w:t>
      </w:r>
      <w:r w:rsidR="00450CF4">
        <w:rPr>
          <w:rFonts w:ascii="Calibri Light" w:eastAsia="Times New Roman" w:hAnsi="Calibri Light" w:cs="Times New Roman"/>
          <w:sz w:val="24"/>
          <w:szCs w:val="24"/>
        </w:rPr>
        <w:t xml:space="preserve"> of trying to improve or meet the criterias</w:t>
      </w:r>
      <w:r>
        <w:rPr>
          <w:rFonts w:ascii="Calibri Light" w:eastAsia="Times New Roman" w:hAnsi="Calibri Light" w:cs="Times New Roman"/>
          <w:sz w:val="24"/>
          <w:szCs w:val="24"/>
        </w:rPr>
        <w:t xml:space="preserve"> of traffic </w:t>
      </w:r>
      <w:r w:rsidR="00450CF4">
        <w:rPr>
          <w:rFonts w:ascii="Calibri Light" w:eastAsia="Times New Roman" w:hAnsi="Calibri Light" w:cs="Times New Roman"/>
          <w:sz w:val="24"/>
          <w:szCs w:val="24"/>
        </w:rPr>
        <w:t xml:space="preserve">flow </w:t>
      </w:r>
      <w:r>
        <w:rPr>
          <w:rFonts w:ascii="Calibri Light" w:eastAsia="Times New Roman" w:hAnsi="Calibri Light" w:cs="Times New Roman"/>
          <w:sz w:val="24"/>
          <w:szCs w:val="24"/>
        </w:rPr>
        <w:t xml:space="preserve">and stormwater management, etc.   they could not meet </w:t>
      </w:r>
      <w:r w:rsidR="001C5E50">
        <w:rPr>
          <w:rFonts w:ascii="Calibri Light" w:eastAsia="Times New Roman" w:hAnsi="Calibri Light" w:cs="Times New Roman"/>
          <w:sz w:val="24"/>
          <w:szCs w:val="24"/>
        </w:rPr>
        <w:t>the F</w:t>
      </w:r>
      <w:r>
        <w:rPr>
          <w:rFonts w:ascii="Calibri Light" w:eastAsia="Times New Roman" w:hAnsi="Calibri Light" w:cs="Times New Roman"/>
          <w:sz w:val="24"/>
          <w:szCs w:val="24"/>
        </w:rPr>
        <w:t xml:space="preserve">ront </w:t>
      </w:r>
      <w:r w:rsidR="001C5E50">
        <w:rPr>
          <w:rFonts w:ascii="Calibri Light" w:eastAsia="Times New Roman" w:hAnsi="Calibri Light" w:cs="Times New Roman"/>
          <w:sz w:val="24"/>
          <w:szCs w:val="24"/>
        </w:rPr>
        <w:t>Yard Setback requirements and Landscape requirements.</w:t>
      </w:r>
    </w:p>
    <w:p w:rsidR="00467BE4" w:rsidRDefault="0057438A" w:rsidP="00467BE4">
      <w:pPr>
        <w:pStyle w:val="ListParagraph"/>
        <w:numPr>
          <w:ilvl w:val="0"/>
          <w:numId w:val="5"/>
        </w:numPr>
        <w:spacing w:after="0" w:line="240" w:lineRule="auto"/>
        <w:ind w:right="720"/>
        <w:rPr>
          <w:rFonts w:ascii="Calibri Light" w:eastAsia="Times New Roman" w:hAnsi="Calibri Light" w:cs="Times New Roman"/>
          <w:sz w:val="24"/>
          <w:szCs w:val="24"/>
        </w:rPr>
      </w:pPr>
      <w:r w:rsidRPr="00467BE4">
        <w:rPr>
          <w:rFonts w:ascii="Calibri Light" w:eastAsia="Times New Roman" w:hAnsi="Calibri Light" w:cs="Times New Roman"/>
          <w:sz w:val="24"/>
          <w:szCs w:val="24"/>
        </w:rPr>
        <w:t xml:space="preserve">Shape of lot and height of lot creates </w:t>
      </w:r>
      <w:r w:rsidR="001C5E50" w:rsidRPr="00467BE4">
        <w:rPr>
          <w:rFonts w:ascii="Calibri Light" w:eastAsia="Times New Roman" w:hAnsi="Calibri Light" w:cs="Times New Roman"/>
          <w:sz w:val="24"/>
          <w:szCs w:val="24"/>
        </w:rPr>
        <w:t xml:space="preserve">a hardship, because they had to stack structures into the lot.  </w:t>
      </w:r>
      <w:r w:rsidR="003B654C" w:rsidRPr="00467BE4">
        <w:rPr>
          <w:rFonts w:ascii="Calibri Light" w:eastAsia="Times New Roman" w:hAnsi="Calibri Light" w:cs="Times New Roman"/>
          <w:sz w:val="24"/>
          <w:szCs w:val="24"/>
        </w:rPr>
        <w:t xml:space="preserve"> Because of the size and shape of the lot, this prevents them from meeting the city’s zoning requirements with t</w:t>
      </w:r>
      <w:r w:rsidR="00467BE4">
        <w:rPr>
          <w:rFonts w:ascii="Calibri Light" w:eastAsia="Times New Roman" w:hAnsi="Calibri Light" w:cs="Times New Roman"/>
          <w:sz w:val="24"/>
          <w:szCs w:val="24"/>
        </w:rPr>
        <w:t>he design they have presented.</w:t>
      </w:r>
    </w:p>
    <w:p w:rsidR="00C04F93" w:rsidRDefault="00467BE4" w:rsidP="00C04F93">
      <w:pPr>
        <w:pStyle w:val="ListParagraph"/>
        <w:numPr>
          <w:ilvl w:val="0"/>
          <w:numId w:val="5"/>
        </w:numPr>
        <w:spacing w:after="0" w:line="240" w:lineRule="auto"/>
        <w:ind w:right="720"/>
        <w:rPr>
          <w:rFonts w:ascii="Calibri Light" w:eastAsia="Times New Roman" w:hAnsi="Calibri Light" w:cs="Times New Roman"/>
          <w:sz w:val="24"/>
          <w:szCs w:val="24"/>
        </w:rPr>
      </w:pPr>
      <w:r w:rsidRPr="00354AC2">
        <w:rPr>
          <w:rFonts w:ascii="Calibri Light" w:eastAsia="Times New Roman" w:hAnsi="Calibri Light" w:cs="Times New Roman"/>
          <w:sz w:val="24"/>
          <w:szCs w:val="24"/>
        </w:rPr>
        <w:t>As</w:t>
      </w:r>
      <w:r w:rsidR="00B1183A" w:rsidRPr="00354AC2">
        <w:rPr>
          <w:rFonts w:ascii="Calibri Light" w:eastAsia="Times New Roman" w:hAnsi="Calibri Light" w:cs="Times New Roman"/>
          <w:sz w:val="24"/>
          <w:szCs w:val="24"/>
        </w:rPr>
        <w:t xml:space="preserve"> stated in their Exhibit A…Literal enforcement of the provisions of the City of Marlborough Zoning Ordinance would cause hardship to the Applicant in that </w:t>
      </w:r>
      <w:r w:rsidR="00EE46B3" w:rsidRPr="00354AC2">
        <w:rPr>
          <w:rFonts w:ascii="Calibri Light" w:eastAsia="Times New Roman" w:hAnsi="Calibri Light" w:cs="Times New Roman"/>
          <w:sz w:val="24"/>
          <w:szCs w:val="24"/>
        </w:rPr>
        <w:t>Applicant seeks to update its facili</w:t>
      </w:r>
      <w:r w:rsidR="003B654C" w:rsidRPr="00354AC2">
        <w:rPr>
          <w:rFonts w:ascii="Calibri Light" w:eastAsia="Times New Roman" w:hAnsi="Calibri Light" w:cs="Times New Roman"/>
          <w:sz w:val="24"/>
          <w:szCs w:val="24"/>
        </w:rPr>
        <w:t>ties</w:t>
      </w:r>
      <w:r w:rsidR="00EE46B3" w:rsidRPr="00354AC2">
        <w:rPr>
          <w:rFonts w:ascii="Calibri Light" w:eastAsia="Times New Roman" w:hAnsi="Calibri Light" w:cs="Times New Roman"/>
          <w:sz w:val="24"/>
          <w:szCs w:val="24"/>
        </w:rPr>
        <w:t xml:space="preserve"> and provide a better (and safer) layout for the surrounding area as well as the convenience store and filling station.  Additionally, if relief is not granted, the Applicant will suffer a hardship because due to the </w:t>
      </w:r>
      <w:proofErr w:type="spellStart"/>
      <w:r w:rsidR="00EE46B3" w:rsidRPr="00354AC2">
        <w:rPr>
          <w:rFonts w:ascii="Calibri Light" w:eastAsia="Times New Roman" w:hAnsi="Calibri Light" w:cs="Times New Roman"/>
          <w:sz w:val="24"/>
          <w:szCs w:val="24"/>
        </w:rPr>
        <w:t>stormwater</w:t>
      </w:r>
      <w:proofErr w:type="spellEnd"/>
      <w:r w:rsidR="00EE46B3" w:rsidRPr="00354AC2">
        <w:rPr>
          <w:rFonts w:ascii="Calibri Light" w:eastAsia="Times New Roman" w:hAnsi="Calibri Light" w:cs="Times New Roman"/>
          <w:sz w:val="24"/>
          <w:szCs w:val="24"/>
        </w:rPr>
        <w:t xml:space="preserve"> management and soil erosion control needed to ensure this Property complies with all Massachusetts rules and regulations, this layout and landscaping plan is necessary.   </w:t>
      </w:r>
    </w:p>
    <w:p w:rsidR="00354AC2" w:rsidRPr="00354AC2" w:rsidRDefault="00354AC2" w:rsidP="00354AC2">
      <w:pPr>
        <w:pStyle w:val="ListParagraph"/>
        <w:spacing w:after="0" w:line="240" w:lineRule="auto"/>
        <w:ind w:right="720"/>
        <w:rPr>
          <w:rFonts w:ascii="Calibri Light" w:eastAsia="Times New Roman" w:hAnsi="Calibri Light" w:cs="Times New Roman"/>
          <w:sz w:val="24"/>
          <w:szCs w:val="24"/>
        </w:rPr>
      </w:pPr>
    </w:p>
    <w:p w:rsidR="00635E4F" w:rsidRDefault="00C04F93" w:rsidP="00467BE4">
      <w:pPr>
        <w:spacing w:after="0" w:line="240" w:lineRule="auto"/>
        <w:ind w:right="720"/>
        <w:rPr>
          <w:rFonts w:ascii="Calibri Light" w:eastAsia="Times New Roman" w:hAnsi="Calibri Light" w:cs="Times New Roman"/>
          <w:sz w:val="24"/>
          <w:szCs w:val="24"/>
        </w:rPr>
      </w:pPr>
      <w:r>
        <w:rPr>
          <w:rFonts w:ascii="Calibri Light" w:eastAsia="Times New Roman" w:hAnsi="Calibri Light" w:cs="Times New Roman"/>
          <w:sz w:val="24"/>
          <w:szCs w:val="24"/>
        </w:rPr>
        <w:t>The Board kept reiterating what there “hardship” is.  Th</w:t>
      </w:r>
      <w:r w:rsidR="00B1183A">
        <w:rPr>
          <w:rFonts w:ascii="Calibri Light" w:eastAsia="Times New Roman" w:hAnsi="Calibri Light" w:cs="Times New Roman"/>
          <w:sz w:val="24"/>
          <w:szCs w:val="24"/>
        </w:rPr>
        <w:t>e Board stated “hardship” must</w:t>
      </w:r>
      <w:r>
        <w:rPr>
          <w:rFonts w:ascii="Calibri Light" w:eastAsia="Times New Roman" w:hAnsi="Calibri Light" w:cs="Times New Roman"/>
          <w:sz w:val="24"/>
          <w:szCs w:val="24"/>
        </w:rPr>
        <w:t xml:space="preserve"> be soil conditions, shape of the lot or the topography of the lot.   The Board felt the applicant had no “hardship” to base their decision on.</w:t>
      </w:r>
      <w:r w:rsidR="001C5E50">
        <w:rPr>
          <w:rFonts w:ascii="Calibri Light" w:eastAsia="Times New Roman" w:hAnsi="Calibri Light" w:cs="Times New Roman"/>
          <w:sz w:val="24"/>
          <w:szCs w:val="24"/>
        </w:rPr>
        <w:t xml:space="preserve">   An </w:t>
      </w:r>
      <w:r w:rsidR="00B1183A">
        <w:rPr>
          <w:rFonts w:ascii="Calibri Light" w:eastAsia="Times New Roman" w:hAnsi="Calibri Light" w:cs="Times New Roman"/>
          <w:sz w:val="24"/>
          <w:szCs w:val="24"/>
        </w:rPr>
        <w:t>inconvenience</w:t>
      </w:r>
      <w:r w:rsidR="001C5E50">
        <w:rPr>
          <w:rFonts w:ascii="Calibri Light" w:eastAsia="Times New Roman" w:hAnsi="Calibri Light" w:cs="Times New Roman"/>
          <w:sz w:val="24"/>
          <w:szCs w:val="24"/>
        </w:rPr>
        <w:t xml:space="preserve"> or financial hardship is not a “hardship”.  </w:t>
      </w:r>
      <w:r w:rsidR="00B1183A">
        <w:rPr>
          <w:rFonts w:ascii="Calibri Light" w:eastAsia="Times New Roman" w:hAnsi="Calibri Light" w:cs="Times New Roman"/>
          <w:sz w:val="24"/>
          <w:szCs w:val="24"/>
        </w:rPr>
        <w:t xml:space="preserve"> And just b</w:t>
      </w:r>
      <w:r w:rsidR="00635E4F">
        <w:rPr>
          <w:rFonts w:ascii="Calibri Light" w:eastAsia="Times New Roman" w:hAnsi="Calibri Light" w:cs="Times New Roman"/>
          <w:sz w:val="24"/>
          <w:szCs w:val="24"/>
        </w:rPr>
        <w:t>ecause</w:t>
      </w:r>
      <w:r w:rsidR="00B1183A">
        <w:rPr>
          <w:rFonts w:ascii="Calibri Light" w:eastAsia="Times New Roman" w:hAnsi="Calibri Light" w:cs="Times New Roman"/>
          <w:sz w:val="24"/>
          <w:szCs w:val="24"/>
        </w:rPr>
        <w:t xml:space="preserve"> one cannot build as designed on a</w:t>
      </w:r>
      <w:r w:rsidR="00635E4F">
        <w:rPr>
          <w:rFonts w:ascii="Calibri Light" w:eastAsia="Times New Roman" w:hAnsi="Calibri Light" w:cs="Times New Roman"/>
          <w:sz w:val="24"/>
          <w:szCs w:val="24"/>
        </w:rPr>
        <w:t xml:space="preserve"> plan, does not constitute a hardship.   The applicant can currently </w:t>
      </w:r>
      <w:r w:rsidR="001D5F49">
        <w:rPr>
          <w:rFonts w:ascii="Calibri Light" w:eastAsia="Times New Roman" w:hAnsi="Calibri Light" w:cs="Times New Roman"/>
          <w:sz w:val="24"/>
          <w:szCs w:val="24"/>
        </w:rPr>
        <w:t xml:space="preserve">use the lot as zoned, Business. </w:t>
      </w:r>
      <w:r w:rsidR="00635E4F">
        <w:rPr>
          <w:rFonts w:ascii="Calibri Light" w:eastAsia="Times New Roman" w:hAnsi="Calibri Light" w:cs="Times New Roman"/>
          <w:sz w:val="24"/>
          <w:szCs w:val="24"/>
        </w:rPr>
        <w:t xml:space="preserve">   Without a hardship, the Board cannot make an affirmative ruling.</w:t>
      </w:r>
    </w:p>
    <w:p w:rsidR="00C04F93" w:rsidRDefault="00C04F93" w:rsidP="00C04F93">
      <w:pPr>
        <w:spacing w:after="0" w:line="240" w:lineRule="auto"/>
        <w:ind w:right="720"/>
        <w:rPr>
          <w:rFonts w:ascii="Calibri Light" w:eastAsia="Times New Roman" w:hAnsi="Calibri Light" w:cs="Times New Roman"/>
          <w:sz w:val="24"/>
          <w:szCs w:val="24"/>
        </w:rPr>
      </w:pPr>
    </w:p>
    <w:p w:rsidR="00467BE4" w:rsidRDefault="00C04F93" w:rsidP="00467BE4">
      <w:pPr>
        <w:spacing w:after="0" w:line="240" w:lineRule="auto"/>
        <w:ind w:right="720"/>
        <w:rPr>
          <w:rFonts w:ascii="Calibri Light" w:eastAsia="Times New Roman" w:hAnsi="Calibri Light" w:cs="Times New Roman"/>
          <w:sz w:val="24"/>
          <w:szCs w:val="24"/>
        </w:rPr>
      </w:pPr>
      <w:r w:rsidRPr="001D5F49">
        <w:rPr>
          <w:rFonts w:ascii="Calibri Light" w:eastAsia="Times New Roman" w:hAnsi="Calibri Light" w:cs="Times New Roman"/>
          <w:b/>
          <w:sz w:val="24"/>
          <w:szCs w:val="24"/>
        </w:rPr>
        <w:t>Dennis</w:t>
      </w:r>
      <w:r w:rsidR="001C5E50" w:rsidRPr="001D5F49">
        <w:rPr>
          <w:rFonts w:ascii="Calibri Light" w:eastAsia="Times New Roman" w:hAnsi="Calibri Light" w:cs="Times New Roman"/>
          <w:b/>
          <w:sz w:val="24"/>
          <w:szCs w:val="24"/>
        </w:rPr>
        <w:t xml:space="preserve"> Darveau, Colbea Enterprises</w:t>
      </w:r>
      <w:r w:rsidR="001C5E50">
        <w:rPr>
          <w:rFonts w:ascii="Calibri Light" w:eastAsia="Times New Roman" w:hAnsi="Calibri Light" w:cs="Times New Roman"/>
          <w:sz w:val="24"/>
          <w:szCs w:val="24"/>
        </w:rPr>
        <w:t xml:space="preserve"> – Director of Construction </w:t>
      </w:r>
      <w:r w:rsidR="00B1183A">
        <w:rPr>
          <w:rFonts w:ascii="Calibri Light" w:eastAsia="Times New Roman" w:hAnsi="Calibri Light" w:cs="Times New Roman"/>
          <w:sz w:val="24"/>
          <w:szCs w:val="24"/>
        </w:rPr>
        <w:t>-</w:t>
      </w:r>
      <w:r w:rsidR="001C5E50">
        <w:rPr>
          <w:rFonts w:ascii="Calibri Light" w:eastAsia="Times New Roman" w:hAnsi="Calibri Light" w:cs="Times New Roman"/>
          <w:sz w:val="24"/>
          <w:szCs w:val="24"/>
        </w:rPr>
        <w:t xml:space="preserve"> stated the following:</w:t>
      </w:r>
    </w:p>
    <w:p w:rsidR="00467BE4" w:rsidRDefault="00C04F93" w:rsidP="00467BE4">
      <w:pPr>
        <w:pStyle w:val="ListParagraph"/>
        <w:numPr>
          <w:ilvl w:val="0"/>
          <w:numId w:val="13"/>
        </w:numPr>
        <w:spacing w:after="0" w:line="240" w:lineRule="auto"/>
        <w:ind w:right="720"/>
        <w:rPr>
          <w:rFonts w:ascii="Calibri Light" w:eastAsia="Times New Roman" w:hAnsi="Calibri Light" w:cs="Times New Roman"/>
          <w:sz w:val="24"/>
          <w:szCs w:val="24"/>
        </w:rPr>
      </w:pPr>
      <w:r w:rsidRPr="00467BE4">
        <w:rPr>
          <w:rFonts w:ascii="Calibri Light" w:eastAsia="Times New Roman" w:hAnsi="Calibri Light" w:cs="Times New Roman"/>
          <w:sz w:val="24"/>
          <w:szCs w:val="24"/>
        </w:rPr>
        <w:t xml:space="preserve">The lot is shallow, not wide.  </w:t>
      </w:r>
      <w:r w:rsidR="00D81D6A" w:rsidRPr="00467BE4">
        <w:rPr>
          <w:rFonts w:ascii="Calibri Light" w:eastAsia="Times New Roman" w:hAnsi="Calibri Light" w:cs="Times New Roman"/>
          <w:sz w:val="24"/>
          <w:szCs w:val="24"/>
        </w:rPr>
        <w:t xml:space="preserve">They can only stack so much </w:t>
      </w:r>
      <w:r w:rsidR="00B1183A" w:rsidRPr="00467BE4">
        <w:rPr>
          <w:rFonts w:ascii="Calibri Light" w:eastAsia="Times New Roman" w:hAnsi="Calibri Light" w:cs="Times New Roman"/>
          <w:sz w:val="24"/>
          <w:szCs w:val="24"/>
        </w:rPr>
        <w:t xml:space="preserve">considering </w:t>
      </w:r>
      <w:r w:rsidR="00D81D6A" w:rsidRPr="00467BE4">
        <w:rPr>
          <w:rFonts w:ascii="Calibri Light" w:eastAsia="Times New Roman" w:hAnsi="Calibri Light" w:cs="Times New Roman"/>
          <w:sz w:val="24"/>
          <w:szCs w:val="24"/>
        </w:rPr>
        <w:t>the depth of the lot</w:t>
      </w:r>
      <w:r w:rsidR="00467BE4" w:rsidRPr="00467BE4">
        <w:rPr>
          <w:rFonts w:ascii="Calibri Light" w:eastAsia="Times New Roman" w:hAnsi="Calibri Light" w:cs="Times New Roman"/>
          <w:sz w:val="24"/>
          <w:szCs w:val="24"/>
        </w:rPr>
        <w:t>.</w:t>
      </w:r>
    </w:p>
    <w:p w:rsidR="00C04F93" w:rsidRPr="00467BE4" w:rsidRDefault="00C04F93" w:rsidP="00467BE4">
      <w:pPr>
        <w:pStyle w:val="ListParagraph"/>
        <w:numPr>
          <w:ilvl w:val="0"/>
          <w:numId w:val="13"/>
        </w:numPr>
        <w:spacing w:after="0" w:line="240" w:lineRule="auto"/>
        <w:ind w:right="720"/>
        <w:rPr>
          <w:rFonts w:ascii="Calibri Light" w:eastAsia="Times New Roman" w:hAnsi="Calibri Light" w:cs="Times New Roman"/>
          <w:sz w:val="24"/>
          <w:szCs w:val="24"/>
        </w:rPr>
      </w:pPr>
      <w:r w:rsidRPr="00467BE4">
        <w:rPr>
          <w:rFonts w:ascii="Calibri Light" w:eastAsia="Times New Roman" w:hAnsi="Calibri Light" w:cs="Times New Roman"/>
          <w:sz w:val="24"/>
          <w:szCs w:val="24"/>
        </w:rPr>
        <w:t>The proposed lay out of the lot will create better circulation throughout the lot for customers and tanker trucks.</w:t>
      </w:r>
    </w:p>
    <w:p w:rsidR="0057438A" w:rsidRDefault="0057438A" w:rsidP="00C04F93">
      <w:pPr>
        <w:spacing w:after="0" w:line="240" w:lineRule="auto"/>
        <w:ind w:right="720"/>
        <w:rPr>
          <w:rFonts w:ascii="Calibri Light" w:eastAsia="Times New Roman" w:hAnsi="Calibri Light" w:cs="Times New Roman"/>
          <w:sz w:val="24"/>
          <w:szCs w:val="24"/>
        </w:rPr>
      </w:pPr>
    </w:p>
    <w:p w:rsidR="0057438A" w:rsidRDefault="0057438A" w:rsidP="00C04F93">
      <w:pPr>
        <w:spacing w:after="0" w:line="240" w:lineRule="auto"/>
        <w:ind w:right="720"/>
        <w:rPr>
          <w:rFonts w:ascii="Calibri Light" w:eastAsia="Times New Roman" w:hAnsi="Calibri Light" w:cs="Times New Roman"/>
          <w:sz w:val="24"/>
          <w:szCs w:val="24"/>
        </w:rPr>
      </w:pPr>
      <w:r>
        <w:rPr>
          <w:rFonts w:ascii="Calibri Light" w:eastAsia="Times New Roman" w:hAnsi="Calibri Light" w:cs="Times New Roman"/>
          <w:sz w:val="24"/>
          <w:szCs w:val="24"/>
        </w:rPr>
        <w:t>Bo</w:t>
      </w:r>
      <w:r w:rsidR="001C5E50">
        <w:rPr>
          <w:rFonts w:ascii="Calibri Light" w:eastAsia="Times New Roman" w:hAnsi="Calibri Light" w:cs="Times New Roman"/>
          <w:sz w:val="24"/>
          <w:szCs w:val="24"/>
        </w:rPr>
        <w:t>ard members asked if they can construct</w:t>
      </w:r>
      <w:r>
        <w:rPr>
          <w:rFonts w:ascii="Calibri Light" w:eastAsia="Times New Roman" w:hAnsi="Calibri Light" w:cs="Times New Roman"/>
          <w:sz w:val="24"/>
          <w:szCs w:val="24"/>
        </w:rPr>
        <w:t xml:space="preserve"> a smaller store?  The applicant felt a </w:t>
      </w:r>
      <w:r w:rsidR="000B3693">
        <w:rPr>
          <w:rFonts w:ascii="Calibri Light" w:eastAsia="Times New Roman" w:hAnsi="Calibri Light" w:cs="Times New Roman"/>
          <w:sz w:val="24"/>
          <w:szCs w:val="24"/>
        </w:rPr>
        <w:t>smaller store is not functional for their needs.</w:t>
      </w:r>
      <w:r w:rsidR="00635E4F">
        <w:rPr>
          <w:rFonts w:ascii="Calibri Light" w:eastAsia="Times New Roman" w:hAnsi="Calibri Light" w:cs="Times New Roman"/>
          <w:sz w:val="24"/>
          <w:szCs w:val="24"/>
        </w:rPr>
        <w:t xml:space="preserve">  </w:t>
      </w:r>
    </w:p>
    <w:p w:rsidR="0057438A" w:rsidRDefault="0057438A" w:rsidP="00C04F93">
      <w:pPr>
        <w:spacing w:after="0" w:line="240" w:lineRule="auto"/>
        <w:ind w:right="720"/>
        <w:rPr>
          <w:rFonts w:ascii="Calibri Light" w:eastAsia="Times New Roman" w:hAnsi="Calibri Light" w:cs="Times New Roman"/>
          <w:sz w:val="24"/>
          <w:szCs w:val="24"/>
        </w:rPr>
      </w:pPr>
    </w:p>
    <w:p w:rsidR="0057438A" w:rsidRDefault="0057438A" w:rsidP="00C04F93">
      <w:pPr>
        <w:spacing w:after="0" w:line="240" w:lineRule="auto"/>
        <w:ind w:right="720"/>
        <w:rPr>
          <w:rFonts w:ascii="Calibri Light" w:eastAsia="Times New Roman" w:hAnsi="Calibri Light" w:cs="Times New Roman"/>
          <w:sz w:val="24"/>
          <w:szCs w:val="24"/>
        </w:rPr>
      </w:pPr>
      <w:r>
        <w:rPr>
          <w:rFonts w:ascii="Calibri Light" w:eastAsia="Times New Roman" w:hAnsi="Calibri Light" w:cs="Times New Roman"/>
          <w:sz w:val="24"/>
          <w:szCs w:val="24"/>
        </w:rPr>
        <w:t xml:space="preserve">The applicant requested a 5 min. recess in order to talk amongst themselves </w:t>
      </w:r>
      <w:r w:rsidR="00635E4F">
        <w:rPr>
          <w:rFonts w:ascii="Calibri Light" w:eastAsia="Times New Roman" w:hAnsi="Calibri Light" w:cs="Times New Roman"/>
          <w:sz w:val="24"/>
          <w:szCs w:val="24"/>
        </w:rPr>
        <w:t>in the hallway.</w:t>
      </w:r>
    </w:p>
    <w:p w:rsidR="00A24947" w:rsidRDefault="00A24947" w:rsidP="00C04F93">
      <w:pPr>
        <w:spacing w:after="0" w:line="240" w:lineRule="auto"/>
        <w:ind w:right="720"/>
        <w:rPr>
          <w:rFonts w:ascii="Calibri Light" w:eastAsia="Times New Roman" w:hAnsi="Calibri Light" w:cs="Times New Roman"/>
          <w:sz w:val="24"/>
          <w:szCs w:val="24"/>
        </w:rPr>
      </w:pPr>
    </w:p>
    <w:p w:rsidR="00A24947" w:rsidRDefault="00A24947" w:rsidP="00C04F93">
      <w:pPr>
        <w:spacing w:after="0" w:line="240" w:lineRule="auto"/>
        <w:ind w:right="720"/>
        <w:rPr>
          <w:rFonts w:ascii="Calibri Light" w:eastAsia="Times New Roman" w:hAnsi="Calibri Light" w:cs="Times New Roman"/>
          <w:sz w:val="24"/>
          <w:szCs w:val="24"/>
        </w:rPr>
      </w:pPr>
      <w:r>
        <w:rPr>
          <w:rFonts w:ascii="Calibri Light" w:eastAsia="Times New Roman" w:hAnsi="Calibri Light" w:cs="Times New Roman"/>
          <w:sz w:val="24"/>
          <w:szCs w:val="24"/>
        </w:rPr>
        <w:t>There was no one in the audience who spoke in favor or in opposition to the petition.</w:t>
      </w:r>
    </w:p>
    <w:p w:rsidR="00A24947" w:rsidRDefault="00A24947" w:rsidP="00C04F93">
      <w:pPr>
        <w:spacing w:after="0" w:line="240" w:lineRule="auto"/>
        <w:ind w:right="720"/>
        <w:rPr>
          <w:rFonts w:ascii="Calibri Light" w:eastAsia="Times New Roman" w:hAnsi="Calibri Light" w:cs="Times New Roman"/>
          <w:sz w:val="24"/>
          <w:szCs w:val="24"/>
        </w:rPr>
      </w:pPr>
    </w:p>
    <w:p w:rsidR="0057438A" w:rsidRDefault="0057438A" w:rsidP="00C04F93">
      <w:pPr>
        <w:spacing w:after="0" w:line="240" w:lineRule="auto"/>
        <w:ind w:right="720"/>
        <w:rPr>
          <w:rFonts w:ascii="Calibri Light" w:eastAsia="Times New Roman" w:hAnsi="Calibri Light" w:cs="Times New Roman"/>
          <w:sz w:val="24"/>
          <w:szCs w:val="24"/>
        </w:rPr>
      </w:pPr>
      <w:r>
        <w:rPr>
          <w:rFonts w:ascii="Calibri Light" w:eastAsia="Times New Roman" w:hAnsi="Calibri Light" w:cs="Times New Roman"/>
          <w:sz w:val="24"/>
          <w:szCs w:val="24"/>
        </w:rPr>
        <w:t>At the request of the applicants, the public hearing was continued to November 27, 2018  at 7:00 PM</w:t>
      </w:r>
    </w:p>
    <w:p w:rsidR="0057438A" w:rsidRDefault="0057438A" w:rsidP="00C04F93">
      <w:pPr>
        <w:spacing w:after="0" w:line="240" w:lineRule="auto"/>
        <w:ind w:right="720"/>
        <w:rPr>
          <w:rFonts w:ascii="Calibri Light" w:eastAsia="Times New Roman" w:hAnsi="Calibri Light" w:cs="Times New Roman"/>
          <w:sz w:val="24"/>
          <w:szCs w:val="24"/>
        </w:rPr>
      </w:pPr>
    </w:p>
    <w:p w:rsidR="0057438A" w:rsidRDefault="0057438A" w:rsidP="00C04F93">
      <w:pPr>
        <w:spacing w:after="0" w:line="240" w:lineRule="auto"/>
        <w:ind w:right="720"/>
        <w:rPr>
          <w:rFonts w:ascii="Calibri Light" w:eastAsia="Times New Roman" w:hAnsi="Calibri Light" w:cs="Times New Roman"/>
          <w:sz w:val="24"/>
          <w:szCs w:val="24"/>
        </w:rPr>
      </w:pPr>
      <w:r>
        <w:rPr>
          <w:rFonts w:ascii="Calibri Light" w:eastAsia="Times New Roman" w:hAnsi="Calibri Light" w:cs="Times New Roman"/>
          <w:sz w:val="24"/>
          <w:szCs w:val="24"/>
        </w:rPr>
        <w:t xml:space="preserve">The Board asked the applicant to make sure they </w:t>
      </w:r>
      <w:r w:rsidR="00BC6A3C">
        <w:rPr>
          <w:rFonts w:ascii="Calibri Light" w:eastAsia="Times New Roman" w:hAnsi="Calibri Light" w:cs="Times New Roman"/>
          <w:sz w:val="24"/>
          <w:szCs w:val="24"/>
        </w:rPr>
        <w:t>do</w:t>
      </w:r>
      <w:r>
        <w:rPr>
          <w:rFonts w:ascii="Calibri Light" w:eastAsia="Times New Roman" w:hAnsi="Calibri Light" w:cs="Times New Roman"/>
          <w:sz w:val="24"/>
          <w:szCs w:val="24"/>
        </w:rPr>
        <w:t xml:space="preserve"> not need a Special Permit because </w:t>
      </w:r>
      <w:r w:rsidR="00BC6A3C">
        <w:rPr>
          <w:rFonts w:ascii="Calibri Light" w:eastAsia="Times New Roman" w:hAnsi="Calibri Light" w:cs="Times New Roman"/>
          <w:sz w:val="24"/>
          <w:szCs w:val="24"/>
        </w:rPr>
        <w:t xml:space="preserve">of </w:t>
      </w:r>
      <w:r w:rsidR="00467BE4">
        <w:rPr>
          <w:rFonts w:ascii="Calibri Light" w:eastAsia="Times New Roman" w:hAnsi="Calibri Light" w:cs="Times New Roman"/>
          <w:sz w:val="24"/>
          <w:szCs w:val="24"/>
        </w:rPr>
        <w:t>the increase in</w:t>
      </w:r>
      <w:r>
        <w:rPr>
          <w:rFonts w:ascii="Calibri Light" w:eastAsia="Times New Roman" w:hAnsi="Calibri Light" w:cs="Times New Roman"/>
          <w:sz w:val="24"/>
          <w:szCs w:val="24"/>
        </w:rPr>
        <w:t xml:space="preserve"> the number of cars being served.</w:t>
      </w:r>
    </w:p>
    <w:p w:rsidR="0057438A" w:rsidRDefault="0057438A" w:rsidP="00C04F93">
      <w:pPr>
        <w:spacing w:after="0" w:line="240" w:lineRule="auto"/>
        <w:ind w:right="720"/>
        <w:rPr>
          <w:rFonts w:ascii="Calibri Light" w:eastAsia="Times New Roman" w:hAnsi="Calibri Light" w:cs="Times New Roman"/>
          <w:sz w:val="24"/>
          <w:szCs w:val="24"/>
        </w:rPr>
      </w:pPr>
    </w:p>
    <w:p w:rsidR="0057438A" w:rsidRDefault="0057438A" w:rsidP="00C04F93">
      <w:pPr>
        <w:spacing w:after="0" w:line="240" w:lineRule="auto"/>
        <w:ind w:right="720"/>
        <w:rPr>
          <w:rFonts w:ascii="Calibri Light" w:eastAsia="Times New Roman" w:hAnsi="Calibri Light" w:cs="Times New Roman"/>
          <w:sz w:val="24"/>
          <w:szCs w:val="24"/>
        </w:rPr>
      </w:pPr>
      <w:r>
        <w:rPr>
          <w:rFonts w:ascii="Calibri Light" w:eastAsia="Times New Roman" w:hAnsi="Calibri Light" w:cs="Times New Roman"/>
          <w:sz w:val="24"/>
          <w:szCs w:val="24"/>
        </w:rPr>
        <w:t>On a motion made by Robert Levine, seconded by Thomas Pope, the public hearing was continued to Nov. 27, 2018 at 7:00 PM.</w:t>
      </w:r>
    </w:p>
    <w:p w:rsidR="00354AC2" w:rsidRDefault="00354AC2" w:rsidP="00C04F93">
      <w:pPr>
        <w:spacing w:after="0" w:line="240" w:lineRule="auto"/>
        <w:ind w:right="720"/>
        <w:rPr>
          <w:rFonts w:ascii="Calibri Light" w:eastAsia="Times New Roman" w:hAnsi="Calibri Light" w:cs="Times New Roman"/>
          <w:sz w:val="24"/>
          <w:szCs w:val="24"/>
        </w:rPr>
      </w:pPr>
    </w:p>
    <w:p w:rsidR="00354AC2" w:rsidRDefault="00354AC2" w:rsidP="00C04F93">
      <w:pPr>
        <w:spacing w:after="0" w:line="240" w:lineRule="auto"/>
        <w:ind w:right="720"/>
        <w:rPr>
          <w:rFonts w:ascii="Calibri Light" w:eastAsia="Times New Roman" w:hAnsi="Calibri Light" w:cs="Times New Roman"/>
          <w:sz w:val="24"/>
          <w:szCs w:val="24"/>
        </w:rPr>
      </w:pPr>
      <w:r>
        <w:rPr>
          <w:rFonts w:ascii="Calibri Light" w:eastAsia="Times New Roman" w:hAnsi="Calibri Light" w:cs="Times New Roman"/>
          <w:sz w:val="24"/>
          <w:szCs w:val="24"/>
        </w:rPr>
        <w:t>Respectfully submitted,</w:t>
      </w:r>
    </w:p>
    <w:p w:rsidR="00354AC2" w:rsidRDefault="00354AC2" w:rsidP="00C04F93">
      <w:pPr>
        <w:spacing w:after="0" w:line="240" w:lineRule="auto"/>
        <w:ind w:right="720"/>
        <w:rPr>
          <w:rFonts w:ascii="Calibri Light" w:eastAsia="Times New Roman" w:hAnsi="Calibri Light" w:cs="Times New Roman"/>
          <w:sz w:val="24"/>
          <w:szCs w:val="24"/>
        </w:rPr>
      </w:pPr>
    </w:p>
    <w:p w:rsidR="00366BBF" w:rsidRDefault="00366BBF" w:rsidP="00C04F93">
      <w:pPr>
        <w:spacing w:after="0" w:line="240" w:lineRule="auto"/>
        <w:ind w:right="720"/>
        <w:rPr>
          <w:rFonts w:ascii="Calibri Light" w:eastAsia="Times New Roman" w:hAnsi="Calibri Light" w:cs="Times New Roman"/>
          <w:sz w:val="24"/>
          <w:szCs w:val="24"/>
        </w:rPr>
      </w:pPr>
    </w:p>
    <w:p w:rsidR="00354AC2" w:rsidRDefault="00354AC2" w:rsidP="00C04F93">
      <w:pPr>
        <w:spacing w:after="0" w:line="240" w:lineRule="auto"/>
        <w:ind w:right="720"/>
        <w:rPr>
          <w:rFonts w:ascii="Calibri Light" w:eastAsia="Times New Roman" w:hAnsi="Calibri Light" w:cs="Times New Roman"/>
          <w:sz w:val="24"/>
          <w:szCs w:val="24"/>
        </w:rPr>
      </w:pPr>
      <w:bookmarkStart w:id="0" w:name="_GoBack"/>
      <w:bookmarkEnd w:id="0"/>
      <w:r>
        <w:rPr>
          <w:rFonts w:ascii="Calibri Light" w:eastAsia="Times New Roman" w:hAnsi="Calibri Light" w:cs="Times New Roman"/>
          <w:sz w:val="24"/>
          <w:szCs w:val="24"/>
        </w:rPr>
        <w:t>Ralph Loftin</w:t>
      </w:r>
    </w:p>
    <w:p w:rsidR="00354AC2" w:rsidRDefault="00354AC2" w:rsidP="00C04F93">
      <w:pPr>
        <w:spacing w:after="0" w:line="240" w:lineRule="auto"/>
        <w:ind w:right="720"/>
        <w:rPr>
          <w:rFonts w:ascii="Calibri Light" w:eastAsia="Times New Roman" w:hAnsi="Calibri Light" w:cs="Times New Roman"/>
          <w:sz w:val="24"/>
          <w:szCs w:val="24"/>
        </w:rPr>
      </w:pPr>
      <w:r>
        <w:rPr>
          <w:rFonts w:ascii="Calibri Light" w:eastAsia="Times New Roman" w:hAnsi="Calibri Light" w:cs="Times New Roman"/>
          <w:sz w:val="24"/>
          <w:szCs w:val="24"/>
        </w:rPr>
        <w:t>Acting Chairman</w:t>
      </w:r>
    </w:p>
    <w:p w:rsidR="00635E4F" w:rsidRDefault="00635E4F" w:rsidP="00C04F93">
      <w:pPr>
        <w:spacing w:after="0" w:line="240" w:lineRule="auto"/>
        <w:ind w:right="720"/>
        <w:rPr>
          <w:rFonts w:ascii="Calibri Light" w:eastAsia="Times New Roman" w:hAnsi="Calibri Light" w:cs="Times New Roman"/>
          <w:sz w:val="24"/>
          <w:szCs w:val="24"/>
        </w:rPr>
      </w:pPr>
    </w:p>
    <w:sectPr w:rsidR="00635E4F" w:rsidSect="00EE46B3">
      <w:headerReference w:type="default" r:id="rId8"/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3CA4" w:rsidRDefault="009F3CA4" w:rsidP="00EE46B3">
      <w:pPr>
        <w:spacing w:after="0" w:line="240" w:lineRule="auto"/>
      </w:pPr>
      <w:r>
        <w:separator/>
      </w:r>
    </w:p>
  </w:endnote>
  <w:endnote w:type="continuationSeparator" w:id="0">
    <w:p w:rsidR="009F3CA4" w:rsidRDefault="009F3CA4" w:rsidP="00EE4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CA4" w:rsidRDefault="009F3CA4">
    <w:pPr>
      <w:pStyle w:val="Footer"/>
    </w:pPr>
  </w:p>
  <w:p w:rsidR="009F3CA4" w:rsidRDefault="009F3C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518367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F3CA4" w:rsidRDefault="009F3CA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F3CA4" w:rsidRDefault="009F3C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3CA4" w:rsidRDefault="009F3CA4" w:rsidP="00EE46B3">
      <w:pPr>
        <w:spacing w:after="0" w:line="240" w:lineRule="auto"/>
      </w:pPr>
      <w:r>
        <w:separator/>
      </w:r>
    </w:p>
  </w:footnote>
  <w:footnote w:type="continuationSeparator" w:id="0">
    <w:p w:rsidR="009F3CA4" w:rsidRDefault="009F3CA4" w:rsidP="00EE4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CA4" w:rsidRDefault="009F3CA4" w:rsidP="00EE46B3">
    <w:pPr>
      <w:pStyle w:val="Header"/>
      <w:jc w:val="right"/>
    </w:pPr>
    <w:r>
      <w:t>Zoning Board of Appeals</w:t>
    </w:r>
  </w:p>
  <w:p w:rsidR="009F3CA4" w:rsidRDefault="009F3CA4" w:rsidP="00EE46B3">
    <w:pPr>
      <w:pStyle w:val="Header"/>
      <w:jc w:val="right"/>
    </w:pPr>
    <w:r>
      <w:t>Minutes – October 31,2018</w:t>
    </w:r>
  </w:p>
  <w:p w:rsidR="009F3CA4" w:rsidRDefault="00366BBF" w:rsidP="00EE46B3">
    <w:pPr>
      <w:pStyle w:val="Header"/>
      <w:jc w:val="right"/>
    </w:pPr>
    <w:sdt>
      <w:sdtPr>
        <w:id w:val="673924340"/>
        <w:docPartObj>
          <w:docPartGallery w:val="Page Numbers (Top of Page)"/>
          <w:docPartUnique/>
        </w:docPartObj>
      </w:sdtPr>
      <w:sdtEndPr/>
      <w:sdtContent>
        <w:r w:rsidR="009F3CA4">
          <w:t xml:space="preserve">Page </w:t>
        </w:r>
        <w:r w:rsidR="009F3CA4">
          <w:rPr>
            <w:b/>
            <w:bCs/>
            <w:sz w:val="24"/>
            <w:szCs w:val="24"/>
          </w:rPr>
          <w:fldChar w:fldCharType="begin"/>
        </w:r>
        <w:r w:rsidR="009F3CA4">
          <w:rPr>
            <w:b/>
            <w:bCs/>
          </w:rPr>
          <w:instrText xml:space="preserve"> PAGE </w:instrText>
        </w:r>
        <w:r w:rsidR="009F3CA4">
          <w:rPr>
            <w:b/>
            <w:bCs/>
            <w:sz w:val="24"/>
            <w:szCs w:val="24"/>
          </w:rPr>
          <w:fldChar w:fldCharType="separate"/>
        </w:r>
        <w:r w:rsidR="00F67034">
          <w:rPr>
            <w:b/>
            <w:bCs/>
            <w:noProof/>
          </w:rPr>
          <w:t>4</w:t>
        </w:r>
        <w:r w:rsidR="009F3CA4">
          <w:rPr>
            <w:b/>
            <w:bCs/>
            <w:sz w:val="24"/>
            <w:szCs w:val="24"/>
          </w:rPr>
          <w:fldChar w:fldCharType="end"/>
        </w:r>
        <w:r w:rsidR="009F3CA4">
          <w:t xml:space="preserve"> of </w:t>
        </w:r>
        <w:r w:rsidR="009F3CA4">
          <w:rPr>
            <w:b/>
            <w:bCs/>
            <w:sz w:val="24"/>
            <w:szCs w:val="24"/>
          </w:rPr>
          <w:fldChar w:fldCharType="begin"/>
        </w:r>
        <w:r w:rsidR="009F3CA4">
          <w:rPr>
            <w:b/>
            <w:bCs/>
          </w:rPr>
          <w:instrText xml:space="preserve"> NUMPAGES  </w:instrText>
        </w:r>
        <w:r w:rsidR="009F3CA4">
          <w:rPr>
            <w:b/>
            <w:bCs/>
            <w:sz w:val="24"/>
            <w:szCs w:val="24"/>
          </w:rPr>
          <w:fldChar w:fldCharType="separate"/>
        </w:r>
        <w:r w:rsidR="00F67034">
          <w:rPr>
            <w:b/>
            <w:bCs/>
            <w:noProof/>
          </w:rPr>
          <w:t>4</w:t>
        </w:r>
        <w:r w:rsidR="009F3CA4">
          <w:rPr>
            <w:b/>
            <w:bCs/>
            <w:sz w:val="24"/>
            <w:szCs w:val="24"/>
          </w:rPr>
          <w:fldChar w:fldCharType="end"/>
        </w:r>
      </w:sdtContent>
    </w:sdt>
  </w:p>
  <w:p w:rsidR="009F3CA4" w:rsidRDefault="009F3C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43789"/>
    <w:multiLevelType w:val="hybridMultilevel"/>
    <w:tmpl w:val="765AB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B2B7B"/>
    <w:multiLevelType w:val="hybridMultilevel"/>
    <w:tmpl w:val="85245FF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0BA5E59"/>
    <w:multiLevelType w:val="hybridMultilevel"/>
    <w:tmpl w:val="F87C4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706B0"/>
    <w:multiLevelType w:val="hybridMultilevel"/>
    <w:tmpl w:val="4DF2C84C"/>
    <w:lvl w:ilvl="0" w:tplc="CE9233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B94AA9"/>
    <w:multiLevelType w:val="hybridMultilevel"/>
    <w:tmpl w:val="735C20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C551149"/>
    <w:multiLevelType w:val="hybridMultilevel"/>
    <w:tmpl w:val="CEE0E748"/>
    <w:lvl w:ilvl="0" w:tplc="E544D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124E16"/>
    <w:multiLevelType w:val="hybridMultilevel"/>
    <w:tmpl w:val="D22EC6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BAF0861"/>
    <w:multiLevelType w:val="hybridMultilevel"/>
    <w:tmpl w:val="52B0B9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DD91D99"/>
    <w:multiLevelType w:val="hybridMultilevel"/>
    <w:tmpl w:val="7AAE0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4643F9"/>
    <w:multiLevelType w:val="hybridMultilevel"/>
    <w:tmpl w:val="F9024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870AD7"/>
    <w:multiLevelType w:val="hybridMultilevel"/>
    <w:tmpl w:val="38466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3C7026"/>
    <w:multiLevelType w:val="hybridMultilevel"/>
    <w:tmpl w:val="23EC6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EF2F44"/>
    <w:multiLevelType w:val="hybridMultilevel"/>
    <w:tmpl w:val="DDEE88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11"/>
  </w:num>
  <w:num w:numId="7">
    <w:abstractNumId w:val="4"/>
  </w:num>
  <w:num w:numId="8">
    <w:abstractNumId w:val="7"/>
  </w:num>
  <w:num w:numId="9">
    <w:abstractNumId w:val="12"/>
  </w:num>
  <w:num w:numId="10">
    <w:abstractNumId w:val="9"/>
  </w:num>
  <w:num w:numId="11">
    <w:abstractNumId w:val="8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4F8"/>
    <w:rsid w:val="000B3693"/>
    <w:rsid w:val="000E0DF7"/>
    <w:rsid w:val="001241E4"/>
    <w:rsid w:val="00132262"/>
    <w:rsid w:val="00141181"/>
    <w:rsid w:val="001C5E50"/>
    <w:rsid w:val="001D5F49"/>
    <w:rsid w:val="00201442"/>
    <w:rsid w:val="002B6BD8"/>
    <w:rsid w:val="00354AC2"/>
    <w:rsid w:val="00366BBF"/>
    <w:rsid w:val="003B654C"/>
    <w:rsid w:val="00416039"/>
    <w:rsid w:val="00450CF4"/>
    <w:rsid w:val="00467BE4"/>
    <w:rsid w:val="00474FD3"/>
    <w:rsid w:val="00487539"/>
    <w:rsid w:val="004E58CA"/>
    <w:rsid w:val="00555018"/>
    <w:rsid w:val="0057438A"/>
    <w:rsid w:val="005B11CA"/>
    <w:rsid w:val="005E62DD"/>
    <w:rsid w:val="00635E4F"/>
    <w:rsid w:val="007774F8"/>
    <w:rsid w:val="00781A66"/>
    <w:rsid w:val="00827F41"/>
    <w:rsid w:val="008F7A80"/>
    <w:rsid w:val="00963404"/>
    <w:rsid w:val="009F3CA4"/>
    <w:rsid w:val="00A24947"/>
    <w:rsid w:val="00A46B1B"/>
    <w:rsid w:val="00A7702A"/>
    <w:rsid w:val="00AF46A7"/>
    <w:rsid w:val="00B1183A"/>
    <w:rsid w:val="00B47DE1"/>
    <w:rsid w:val="00BC6A3C"/>
    <w:rsid w:val="00C015E6"/>
    <w:rsid w:val="00C04F93"/>
    <w:rsid w:val="00D23729"/>
    <w:rsid w:val="00D71BC0"/>
    <w:rsid w:val="00D81D6A"/>
    <w:rsid w:val="00E13A09"/>
    <w:rsid w:val="00E465F8"/>
    <w:rsid w:val="00EE46B3"/>
    <w:rsid w:val="00F6059C"/>
    <w:rsid w:val="00F6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1B14C4"/>
  <w15:docId w15:val="{78CDFC80-C04C-47AD-87A8-31C29DC61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5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46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6B3"/>
  </w:style>
  <w:style w:type="paragraph" w:styleId="Footer">
    <w:name w:val="footer"/>
    <w:basedOn w:val="Normal"/>
    <w:link w:val="FooterChar"/>
    <w:uiPriority w:val="99"/>
    <w:unhideWhenUsed/>
    <w:rsid w:val="00EE46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6B3"/>
  </w:style>
  <w:style w:type="paragraph" w:styleId="BalloonText">
    <w:name w:val="Balloon Text"/>
    <w:basedOn w:val="Normal"/>
    <w:link w:val="BalloonTextChar"/>
    <w:uiPriority w:val="99"/>
    <w:semiHidden/>
    <w:unhideWhenUsed/>
    <w:rsid w:val="00467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B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BA946-CECA-4AA1-A39C-D46D17D6A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Brown</dc:creator>
  <cp:keywords/>
  <dc:description/>
  <cp:lastModifiedBy>Susan Brown</cp:lastModifiedBy>
  <cp:revision>7</cp:revision>
  <cp:lastPrinted>2018-11-09T14:53:00Z</cp:lastPrinted>
  <dcterms:created xsi:type="dcterms:W3CDTF">2018-11-05T20:57:00Z</dcterms:created>
  <dcterms:modified xsi:type="dcterms:W3CDTF">2018-11-09T20:37:00Z</dcterms:modified>
</cp:coreProperties>
</file>