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223B" w14:textId="029FCFFD" w:rsidR="009C7E72" w:rsidRDefault="00473C1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BB376C" wp14:editId="4793D409">
                <wp:simplePos x="0" y="0"/>
                <wp:positionH relativeFrom="column">
                  <wp:posOffset>1127760</wp:posOffset>
                </wp:positionH>
                <wp:positionV relativeFrom="paragraph">
                  <wp:posOffset>-365760</wp:posOffset>
                </wp:positionV>
                <wp:extent cx="3665220" cy="1242060"/>
                <wp:effectExtent l="0" t="0" r="1143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196C" w14:textId="77777777" w:rsidR="009078EC" w:rsidRPr="00AF3FD3" w:rsidRDefault="009078EC" w:rsidP="00473C11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AF3FD3">
                              <w:rPr>
                                <w:sz w:val="40"/>
                                <w:szCs w:val="40"/>
                              </w:rPr>
                              <w:t>City of Marlborough</w:t>
                            </w:r>
                          </w:p>
                          <w:p w14:paraId="05AE0367" w14:textId="77777777" w:rsidR="009078EC" w:rsidRPr="00AF3FD3" w:rsidRDefault="009078EC" w:rsidP="00473C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F3F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Zoning Board of Appeals</w:t>
                            </w:r>
                          </w:p>
                          <w:p w14:paraId="7FC53E9C" w14:textId="77777777" w:rsidR="009078EC" w:rsidRDefault="009078EC" w:rsidP="00473C11">
                            <w:pPr>
                              <w:spacing w:after="0"/>
                              <w:jc w:val="center"/>
                            </w:pPr>
                            <w:r>
                              <w:t>140 Main Street</w:t>
                            </w:r>
                          </w:p>
                          <w:p w14:paraId="4CFFEFB7" w14:textId="77777777" w:rsidR="009078EC" w:rsidRDefault="009078EC" w:rsidP="00473C11">
                            <w:pPr>
                              <w:spacing w:after="0"/>
                              <w:jc w:val="center"/>
                            </w:pPr>
                            <w:r>
                              <w:t>Marlborough, Massachusetts 01752</w:t>
                            </w:r>
                          </w:p>
                          <w:p w14:paraId="119C21DD" w14:textId="04AA631B" w:rsidR="009078EC" w:rsidRDefault="009078EC" w:rsidP="00473C1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Tel. (508) 460-3768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37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8pt;margin-top:-28.8pt;width:288.6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" strokecolor="white">
                <v:textbox>
                  <w:txbxContent>
                    <w:p w14:paraId="30FA196C" w14:textId="77777777" w:rsidR="009078EC" w:rsidRPr="00AF3FD3" w:rsidRDefault="009078EC" w:rsidP="00473C11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AF3FD3">
                        <w:rPr>
                          <w:sz w:val="40"/>
                          <w:szCs w:val="40"/>
                        </w:rPr>
                        <w:t>City of Marlborough</w:t>
                      </w:r>
                    </w:p>
                    <w:p w14:paraId="05AE0367" w14:textId="77777777" w:rsidR="009078EC" w:rsidRPr="00AF3FD3" w:rsidRDefault="009078EC" w:rsidP="00473C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F3FD3">
                        <w:rPr>
                          <w:b/>
                          <w:bCs/>
                          <w:sz w:val="40"/>
                          <w:szCs w:val="40"/>
                        </w:rPr>
                        <w:t>Zoning Board of Appeals</w:t>
                      </w:r>
                    </w:p>
                    <w:p w14:paraId="7FC53E9C" w14:textId="77777777" w:rsidR="009078EC" w:rsidRDefault="009078EC" w:rsidP="00473C11">
                      <w:pPr>
                        <w:spacing w:after="0"/>
                        <w:jc w:val="center"/>
                      </w:pPr>
                      <w:r>
                        <w:t>140 Main Street</w:t>
                      </w:r>
                    </w:p>
                    <w:p w14:paraId="4CFFEFB7" w14:textId="77777777" w:rsidR="009078EC" w:rsidRDefault="009078EC" w:rsidP="00473C11">
                      <w:pPr>
                        <w:spacing w:after="0"/>
                        <w:jc w:val="center"/>
                      </w:pPr>
                      <w:r>
                        <w:t>Marlborough, Massachusetts 01752</w:t>
                      </w:r>
                    </w:p>
                    <w:p w14:paraId="119C21DD" w14:textId="04AA631B" w:rsidR="009078EC" w:rsidRDefault="009078EC" w:rsidP="00473C1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Tel. (508) 460-3768</w:t>
                      </w:r>
                    </w:p>
                  </w:txbxContent>
                </v:textbox>
              </v:shape>
            </w:pict>
          </mc:Fallback>
        </mc:AlternateContent>
      </w:r>
      <w:r w:rsidR="00475FBA">
        <w:object w:dxaOrig="4530" w:dyaOrig="4530" w14:anchorId="1891B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4pt;height:74.5pt" o:ole="">
            <v:imagedata r:id="rId8" o:title=""/>
          </v:shape>
          <o:OLEObject Type="Embed" ProgID="WangImage.Document" ShapeID="_x0000_i1025" DrawAspect="Content" ObjectID="_1730279127" r:id="rId9"/>
        </w:object>
      </w:r>
    </w:p>
    <w:p w14:paraId="47FAD182" w14:textId="61210CB5" w:rsidR="00822015" w:rsidRPr="00F72CC4" w:rsidRDefault="00E633B7" w:rsidP="008C5868">
      <w:pPr>
        <w:spacing w:after="0"/>
        <w:jc w:val="center"/>
        <w:rPr>
          <w:rFonts w:ascii="Arial Nova" w:hAnsi="Arial Nova"/>
          <w:b/>
          <w:bCs/>
        </w:rPr>
      </w:pPr>
      <w:r w:rsidRPr="00F72CC4">
        <w:rPr>
          <w:rFonts w:ascii="Arial Nova" w:hAnsi="Arial Nova"/>
          <w:b/>
          <w:bCs/>
        </w:rPr>
        <w:t>Minutes</w:t>
      </w:r>
    </w:p>
    <w:p w14:paraId="4BF16FF8" w14:textId="056254EB" w:rsidR="00E45F7E" w:rsidRPr="00F72CC4" w:rsidRDefault="00E45F7E" w:rsidP="00CD574B">
      <w:pPr>
        <w:jc w:val="center"/>
        <w:rPr>
          <w:rFonts w:ascii="Arial Nova" w:hAnsi="Arial Nova"/>
          <w:b/>
          <w:bCs/>
        </w:rPr>
      </w:pPr>
      <w:r w:rsidRPr="00F72CC4">
        <w:rPr>
          <w:rFonts w:ascii="Arial Nova" w:hAnsi="Arial Nova"/>
          <w:b/>
          <w:bCs/>
        </w:rPr>
        <w:t>September 13, 2022</w:t>
      </w:r>
    </w:p>
    <w:p w14:paraId="082AD93E" w14:textId="0F35CA91" w:rsidR="009C7E72" w:rsidRPr="00F72CC4" w:rsidRDefault="009C7E72">
      <w:pPr>
        <w:rPr>
          <w:rFonts w:ascii="Arial Nova" w:hAnsi="Arial Nova"/>
        </w:rPr>
      </w:pPr>
      <w:r w:rsidRPr="00F72CC4">
        <w:rPr>
          <w:rFonts w:ascii="Arial Nova" w:hAnsi="Arial Nova"/>
        </w:rPr>
        <w:t>Zoning Board of Appeals Case # 1</w:t>
      </w:r>
      <w:r w:rsidR="00D813CD" w:rsidRPr="00F72CC4">
        <w:rPr>
          <w:rFonts w:ascii="Arial Nova" w:hAnsi="Arial Nova"/>
        </w:rPr>
        <w:t>494-20</w:t>
      </w:r>
      <w:r w:rsidR="00F151CF" w:rsidRPr="00F72CC4">
        <w:rPr>
          <w:rFonts w:ascii="Arial Nova" w:hAnsi="Arial Nova"/>
        </w:rPr>
        <w:t>2</w:t>
      </w:r>
      <w:r w:rsidR="00D813CD" w:rsidRPr="00F72CC4">
        <w:rPr>
          <w:rFonts w:ascii="Arial Nova" w:hAnsi="Arial Nova"/>
        </w:rPr>
        <w:t>2</w:t>
      </w:r>
      <w:r w:rsidR="00E45F7E" w:rsidRPr="00F72CC4">
        <w:rPr>
          <w:rFonts w:ascii="Arial Nova" w:hAnsi="Arial Nova"/>
        </w:rPr>
        <w:t xml:space="preserve"> (Special Permit)</w:t>
      </w:r>
    </w:p>
    <w:p w14:paraId="46675159" w14:textId="720089CD" w:rsidR="009C7E72" w:rsidRPr="00F72CC4" w:rsidRDefault="009C7E72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Applicant:</w:t>
      </w:r>
      <w:r w:rsidR="00822015" w:rsidRPr="00F72CC4">
        <w:rPr>
          <w:rFonts w:ascii="Arial Nova" w:hAnsi="Arial Nova"/>
        </w:rPr>
        <w:tab/>
      </w:r>
      <w:r w:rsidR="007F5F2F" w:rsidRPr="00F72CC4">
        <w:rPr>
          <w:rFonts w:ascii="Arial Nova" w:hAnsi="Arial Nova"/>
        </w:rPr>
        <w:t>Juan Sosa</w:t>
      </w:r>
    </w:p>
    <w:p w14:paraId="5FACA305" w14:textId="5E4F2E37" w:rsidR="009C7E72" w:rsidRPr="00F72CC4" w:rsidRDefault="009C7E72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Date of Appeal:</w:t>
      </w:r>
      <w:r w:rsidR="009C10D0" w:rsidRPr="00F72CC4">
        <w:rPr>
          <w:rFonts w:ascii="Arial Nova" w:hAnsi="Arial Nova"/>
        </w:rPr>
        <w:tab/>
      </w:r>
      <w:r w:rsidR="007F5F2F" w:rsidRPr="00F72CC4">
        <w:rPr>
          <w:rFonts w:ascii="Arial Nova" w:hAnsi="Arial Nova"/>
        </w:rPr>
        <w:t>July 27, 2022</w:t>
      </w:r>
    </w:p>
    <w:p w14:paraId="10E07201" w14:textId="3EA84427" w:rsidR="00AD08B4" w:rsidRPr="00F72CC4" w:rsidRDefault="009C7E72" w:rsidP="007F5F2F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Location of Subject Property:</w:t>
      </w:r>
      <w:r w:rsidR="007F5F2F" w:rsidRPr="00F72CC4">
        <w:rPr>
          <w:rFonts w:ascii="Arial Nova" w:hAnsi="Arial Nova"/>
        </w:rPr>
        <w:t xml:space="preserve">  </w:t>
      </w:r>
      <w:r w:rsidR="007F5F2F" w:rsidRPr="00F72CC4">
        <w:rPr>
          <w:rFonts w:ascii="Arial Nova" w:hAnsi="Arial Nova"/>
        </w:rPr>
        <w:tab/>
      </w:r>
      <w:r w:rsidR="001B2891" w:rsidRPr="00F72CC4">
        <w:rPr>
          <w:rFonts w:ascii="Arial Nova" w:hAnsi="Arial Nova"/>
        </w:rPr>
        <w:t xml:space="preserve">42 Devens St.  Map </w:t>
      </w:r>
      <w:r w:rsidR="000A3FC4" w:rsidRPr="00F72CC4">
        <w:rPr>
          <w:rFonts w:ascii="Arial Nova" w:hAnsi="Arial Nova"/>
        </w:rPr>
        <w:t>70 Parcel 42</w:t>
      </w:r>
    </w:p>
    <w:p w14:paraId="584B52D3" w14:textId="047A8D7E" w:rsidR="000A3FC4" w:rsidRPr="00F72CC4" w:rsidRDefault="000A3FC4" w:rsidP="007F5F2F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ab/>
      </w:r>
      <w:r w:rsidRPr="00F72CC4">
        <w:rPr>
          <w:rFonts w:ascii="Arial Nova" w:hAnsi="Arial Nova"/>
        </w:rPr>
        <w:tab/>
      </w:r>
      <w:r w:rsidRPr="00F72CC4">
        <w:rPr>
          <w:rFonts w:ascii="Arial Nova" w:hAnsi="Arial Nova"/>
        </w:rPr>
        <w:tab/>
      </w:r>
      <w:r w:rsidRPr="00F72CC4">
        <w:rPr>
          <w:rFonts w:ascii="Arial Nova" w:hAnsi="Arial Nova"/>
        </w:rPr>
        <w:tab/>
      </w:r>
      <w:r w:rsidR="007E42EA" w:rsidRPr="00F72CC4">
        <w:rPr>
          <w:rFonts w:ascii="Arial Nova" w:hAnsi="Arial Nova"/>
        </w:rPr>
        <w:tab/>
      </w:r>
      <w:r w:rsidRPr="00F72CC4">
        <w:rPr>
          <w:rFonts w:ascii="Arial Nova" w:hAnsi="Arial Nova"/>
        </w:rPr>
        <w:t>Zoning District Residence B</w:t>
      </w:r>
    </w:p>
    <w:p w14:paraId="6C92C93A" w14:textId="77777777" w:rsidR="00440C76" w:rsidRPr="00F72CC4" w:rsidRDefault="00440C76" w:rsidP="007F5F2F">
      <w:pPr>
        <w:spacing w:after="0"/>
        <w:rPr>
          <w:rFonts w:ascii="Arial Nova" w:hAnsi="Arial Nova"/>
        </w:rPr>
      </w:pPr>
    </w:p>
    <w:p w14:paraId="344FED54" w14:textId="60EA144A" w:rsidR="009C7E72" w:rsidRPr="00F72CC4" w:rsidRDefault="009C7E72" w:rsidP="003C7B63">
      <w:pPr>
        <w:ind w:right="720"/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Petition:</w:t>
      </w:r>
      <w:r w:rsidR="009C10D0" w:rsidRPr="00F72CC4">
        <w:rPr>
          <w:rFonts w:ascii="Arial Nova" w:hAnsi="Arial Nova"/>
        </w:rPr>
        <w:t xml:space="preserve"> </w:t>
      </w:r>
      <w:r w:rsidR="00440C76" w:rsidRPr="00F72CC4">
        <w:rPr>
          <w:rFonts w:ascii="Arial Nova" w:hAnsi="Arial Nova"/>
        </w:rPr>
        <w:t xml:space="preserve"> </w:t>
      </w:r>
      <w:r w:rsidR="009A5BFC" w:rsidRPr="00F72CC4">
        <w:rPr>
          <w:rFonts w:ascii="Arial Nova" w:hAnsi="Arial Nova"/>
        </w:rPr>
        <w:t>Special Permit Request – To renovate</w:t>
      </w:r>
      <w:r w:rsidR="001A69A1" w:rsidRPr="00F72CC4">
        <w:rPr>
          <w:rFonts w:ascii="Arial Nova" w:hAnsi="Arial Nova"/>
        </w:rPr>
        <w:t xml:space="preserve"> and convert</w:t>
      </w:r>
      <w:r w:rsidR="009A5BFC" w:rsidRPr="00F72CC4">
        <w:rPr>
          <w:rFonts w:ascii="Arial Nova" w:hAnsi="Arial Nova"/>
        </w:rPr>
        <w:t xml:space="preserve"> a legal pre-existing, non-conforming single-family to a two-family residence at 42 Devens St.  Located in Zoning District Residence B</w:t>
      </w:r>
      <w:r w:rsidR="001A69A1" w:rsidRPr="00F72CC4">
        <w:rPr>
          <w:rFonts w:ascii="Arial Nova" w:hAnsi="Arial Nova"/>
        </w:rPr>
        <w:t>, t</w:t>
      </w:r>
      <w:r w:rsidR="009A5BFC" w:rsidRPr="00F72CC4">
        <w:rPr>
          <w:rFonts w:ascii="Arial Nova" w:hAnsi="Arial Nova"/>
        </w:rPr>
        <w:t>he proposed addition</w:t>
      </w:r>
      <w:r w:rsidR="001A69A1" w:rsidRPr="00F72CC4">
        <w:rPr>
          <w:rFonts w:ascii="Arial Nova" w:hAnsi="Arial Nova"/>
        </w:rPr>
        <w:t>s</w:t>
      </w:r>
      <w:r w:rsidR="009A5BFC" w:rsidRPr="00F72CC4">
        <w:rPr>
          <w:rFonts w:ascii="Arial Nova" w:hAnsi="Arial Nova"/>
        </w:rPr>
        <w:t xml:space="preserve"> and renovation do not conform with Chapter 650 Article 41 “Table of Lot Area, Yards and Height of Structures” of the City Code of Marlborough</w:t>
      </w:r>
      <w:r w:rsidR="001A69A1" w:rsidRPr="00F72CC4">
        <w:rPr>
          <w:rFonts w:ascii="Arial Nova" w:hAnsi="Arial Nova"/>
        </w:rPr>
        <w:t>. The</w:t>
      </w:r>
      <w:r w:rsidR="009A5BFC" w:rsidRPr="00F72CC4">
        <w:rPr>
          <w:rFonts w:ascii="Arial Nova" w:hAnsi="Arial Nova"/>
        </w:rPr>
        <w:t xml:space="preserve"> pre-existing non-conforming </w:t>
      </w:r>
      <w:r w:rsidR="001A69A1" w:rsidRPr="00F72CC4">
        <w:rPr>
          <w:rFonts w:ascii="Arial Nova" w:hAnsi="Arial Nova"/>
        </w:rPr>
        <w:t>l</w:t>
      </w:r>
      <w:r w:rsidR="009A5BFC" w:rsidRPr="00F72CC4">
        <w:rPr>
          <w:rFonts w:ascii="Arial Nova" w:hAnsi="Arial Nova"/>
        </w:rPr>
        <w:t xml:space="preserve">ot </w:t>
      </w:r>
      <w:r w:rsidR="001A69A1" w:rsidRPr="00F72CC4">
        <w:rPr>
          <w:rFonts w:ascii="Arial Nova" w:hAnsi="Arial Nova"/>
        </w:rPr>
        <w:t>c</w:t>
      </w:r>
      <w:r w:rsidR="009A5BFC" w:rsidRPr="00F72CC4">
        <w:rPr>
          <w:rFonts w:ascii="Arial Nova" w:hAnsi="Arial Nova"/>
        </w:rPr>
        <w:t xml:space="preserve">overage of 46% </w:t>
      </w:r>
      <w:r w:rsidR="001A69A1" w:rsidRPr="00F72CC4">
        <w:rPr>
          <w:rFonts w:ascii="Arial Nova" w:hAnsi="Arial Nova"/>
        </w:rPr>
        <w:t>is i</w:t>
      </w:r>
      <w:r w:rsidR="009A5BFC" w:rsidRPr="00F72CC4">
        <w:rPr>
          <w:rFonts w:ascii="Arial Nova" w:hAnsi="Arial Nova"/>
        </w:rPr>
        <w:t>ncreas</w:t>
      </w:r>
      <w:r w:rsidR="001A69A1" w:rsidRPr="00F72CC4">
        <w:rPr>
          <w:rFonts w:ascii="Arial Nova" w:hAnsi="Arial Nova"/>
        </w:rPr>
        <w:t>ed</w:t>
      </w:r>
      <w:r w:rsidR="009A5BFC" w:rsidRPr="00F72CC4">
        <w:rPr>
          <w:rFonts w:ascii="Arial Nova" w:hAnsi="Arial Nova"/>
        </w:rPr>
        <w:t xml:space="preserve"> by 5% </w:t>
      </w:r>
      <w:r w:rsidR="001A69A1" w:rsidRPr="00F72CC4">
        <w:rPr>
          <w:rFonts w:ascii="Arial Nova" w:hAnsi="Arial Nova"/>
        </w:rPr>
        <w:t xml:space="preserve">to 51%; the existing </w:t>
      </w:r>
      <w:r w:rsidR="009A5BFC" w:rsidRPr="00F72CC4">
        <w:rPr>
          <w:rFonts w:ascii="Arial Nova" w:hAnsi="Arial Nova"/>
        </w:rPr>
        <w:t xml:space="preserve">Rear Yard setback </w:t>
      </w:r>
      <w:r w:rsidR="001A69A1" w:rsidRPr="00F72CC4">
        <w:rPr>
          <w:rFonts w:ascii="Arial Nova" w:hAnsi="Arial Nova"/>
        </w:rPr>
        <w:t xml:space="preserve">of </w:t>
      </w:r>
      <w:r w:rsidR="009A5BFC" w:rsidRPr="00F72CC4">
        <w:rPr>
          <w:rFonts w:ascii="Arial Nova" w:hAnsi="Arial Nova"/>
        </w:rPr>
        <w:t>7.4 ft</w:t>
      </w:r>
      <w:r w:rsidR="001A69A1" w:rsidRPr="00F72CC4">
        <w:rPr>
          <w:rFonts w:ascii="Arial Nova" w:hAnsi="Arial Nova"/>
        </w:rPr>
        <w:t xml:space="preserve">. is decreased by </w:t>
      </w:r>
      <w:r w:rsidR="009A5BFC" w:rsidRPr="00F72CC4">
        <w:rPr>
          <w:rFonts w:ascii="Arial Nova" w:hAnsi="Arial Nova"/>
        </w:rPr>
        <w:t xml:space="preserve">plus or minus 6 inches.  </w:t>
      </w:r>
    </w:p>
    <w:p w14:paraId="587FFF02" w14:textId="22DBE737" w:rsidR="009C7E72" w:rsidRPr="00F72CC4" w:rsidRDefault="009C7E72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Meeting date:</w:t>
      </w:r>
      <w:r w:rsidR="00162F8E" w:rsidRPr="00F72CC4">
        <w:rPr>
          <w:rFonts w:ascii="Arial Nova" w:hAnsi="Arial Nova"/>
        </w:rPr>
        <w:tab/>
      </w:r>
      <w:r w:rsidR="000B075F" w:rsidRPr="00F72CC4">
        <w:rPr>
          <w:rFonts w:ascii="Arial Nova" w:hAnsi="Arial Nova"/>
        </w:rPr>
        <w:t xml:space="preserve">  </w:t>
      </w:r>
      <w:r w:rsidR="003C7B63" w:rsidRPr="00F72CC4">
        <w:rPr>
          <w:rFonts w:ascii="Arial Nova" w:hAnsi="Arial Nova"/>
        </w:rPr>
        <w:t>September 13, 2022</w:t>
      </w:r>
    </w:p>
    <w:p w14:paraId="46FC9012" w14:textId="0817440A" w:rsidR="009C7E72" w:rsidRPr="00F72CC4" w:rsidRDefault="009C7E72" w:rsidP="00440C76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Roll call of members present:   </w:t>
      </w:r>
      <w:r w:rsidR="00117E5A" w:rsidRPr="00F72CC4">
        <w:rPr>
          <w:rFonts w:ascii="Arial Nova" w:hAnsi="Arial Nova"/>
        </w:rPr>
        <w:t>Ralph Loftin-Chairman, Robert Levine, Thomas Pope, Thomas Golden and Paul Giunta</w:t>
      </w:r>
      <w:r w:rsidR="003C7B63" w:rsidRPr="00F72CC4">
        <w:rPr>
          <w:rFonts w:ascii="Arial Nova" w:hAnsi="Arial Nova"/>
        </w:rPr>
        <w:t xml:space="preserve"> who arrived at 7:05 PM.  </w:t>
      </w:r>
      <w:r w:rsidRPr="00F72CC4">
        <w:rPr>
          <w:rFonts w:ascii="Arial Nova" w:hAnsi="Arial Nova"/>
        </w:rPr>
        <w:t xml:space="preserve"> Also present were:</w:t>
      </w:r>
    </w:p>
    <w:p w14:paraId="11CDAF57" w14:textId="0C30D98A" w:rsidR="00252D2C" w:rsidRPr="00F72CC4" w:rsidRDefault="00252D2C" w:rsidP="00252D2C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Susan Brown – secretary</w:t>
      </w:r>
    </w:p>
    <w:p w14:paraId="536969EA" w14:textId="60605A41" w:rsidR="00252D2C" w:rsidRPr="00F72CC4" w:rsidRDefault="00252D2C" w:rsidP="00252D2C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Tin Htway – Building Commissioner</w:t>
      </w:r>
    </w:p>
    <w:p w14:paraId="6B73482D" w14:textId="46711D25" w:rsidR="003C7B63" w:rsidRPr="00F72CC4" w:rsidRDefault="00C60F52" w:rsidP="00252D2C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Lily Cabr</w:t>
      </w:r>
      <w:r w:rsidR="00D35B7E" w:rsidRPr="00F72CC4">
        <w:rPr>
          <w:rFonts w:ascii="Arial Nova" w:hAnsi="Arial Nova"/>
        </w:rPr>
        <w:t>er</w:t>
      </w:r>
      <w:r w:rsidRPr="00F72CC4">
        <w:rPr>
          <w:rFonts w:ascii="Arial Nova" w:hAnsi="Arial Nova"/>
        </w:rPr>
        <w:t xml:space="preserve">a </w:t>
      </w:r>
      <w:r w:rsidR="00D51997" w:rsidRPr="00F72CC4">
        <w:rPr>
          <w:rFonts w:ascii="Arial Nova" w:hAnsi="Arial Nova"/>
        </w:rPr>
        <w:t>Serrano – from the Building Dept.</w:t>
      </w:r>
    </w:p>
    <w:p w14:paraId="3C8EF12B" w14:textId="5D3F5233" w:rsidR="005A2165" w:rsidRPr="00F72CC4" w:rsidRDefault="005A2165" w:rsidP="005A2165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Atty. Christopher Flood – applicant’s representative</w:t>
      </w:r>
    </w:p>
    <w:p w14:paraId="614146A4" w14:textId="06692ABE" w:rsidR="005A2165" w:rsidRPr="00F72CC4" w:rsidRDefault="005A2165" w:rsidP="005A2165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Applicants were presen</w:t>
      </w:r>
      <w:r w:rsidR="00231F7C" w:rsidRPr="00F72CC4">
        <w:rPr>
          <w:rFonts w:ascii="Arial Nova" w:hAnsi="Arial Nova"/>
        </w:rPr>
        <w:t xml:space="preserve">t and introduced – </w:t>
      </w:r>
      <w:r w:rsidR="00633FA2" w:rsidRPr="00F72CC4">
        <w:rPr>
          <w:rFonts w:ascii="Arial Nova" w:hAnsi="Arial Nova"/>
        </w:rPr>
        <w:t xml:space="preserve">they </w:t>
      </w:r>
      <w:r w:rsidR="00231F7C" w:rsidRPr="00F72CC4">
        <w:rPr>
          <w:rFonts w:ascii="Arial Nova" w:hAnsi="Arial Nova"/>
        </w:rPr>
        <w:t>did not speak</w:t>
      </w:r>
    </w:p>
    <w:p w14:paraId="67A5A201" w14:textId="6F434FC4" w:rsidR="009C7E72" w:rsidRPr="00F72CC4" w:rsidRDefault="009C7E72" w:rsidP="00440C76">
      <w:pPr>
        <w:spacing w:after="0"/>
        <w:rPr>
          <w:rFonts w:ascii="Arial Nova" w:hAnsi="Arial Nova"/>
          <w:b/>
          <w:bCs/>
        </w:rPr>
      </w:pPr>
      <w:r w:rsidRPr="00F72CC4">
        <w:rPr>
          <w:rFonts w:ascii="Arial Nova" w:hAnsi="Arial Nova"/>
          <w:b/>
          <w:bCs/>
        </w:rPr>
        <w:t>Documents</w:t>
      </w:r>
      <w:r w:rsidR="00440C76" w:rsidRPr="00F72CC4">
        <w:rPr>
          <w:rFonts w:ascii="Arial Nova" w:hAnsi="Arial Nova"/>
          <w:b/>
          <w:bCs/>
        </w:rPr>
        <w:t xml:space="preserve"> in Board file:</w:t>
      </w:r>
    </w:p>
    <w:p w14:paraId="5FE971B3" w14:textId="57563741" w:rsidR="00A8016A" w:rsidRPr="00F72CC4" w:rsidRDefault="00A8016A" w:rsidP="00A8016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F72CC4">
        <w:rPr>
          <w:rFonts w:ascii="Arial Nova" w:hAnsi="Arial Nova"/>
        </w:rPr>
        <w:t xml:space="preserve">The application </w:t>
      </w:r>
      <w:r w:rsidR="00932F1D" w:rsidRPr="00F72CC4">
        <w:rPr>
          <w:rFonts w:ascii="Arial Nova" w:hAnsi="Arial Nova"/>
        </w:rPr>
        <w:t xml:space="preserve">with narrative </w:t>
      </w:r>
      <w:r w:rsidRPr="00F72CC4">
        <w:rPr>
          <w:rFonts w:ascii="Arial Nova" w:hAnsi="Arial Nova"/>
        </w:rPr>
        <w:t>and filing fee</w:t>
      </w:r>
    </w:p>
    <w:p w14:paraId="4B166FDF" w14:textId="3BF0E8FD" w:rsidR="008902A3" w:rsidRPr="00F72CC4" w:rsidRDefault="006D3FB5" w:rsidP="00A8016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F72CC4">
        <w:rPr>
          <w:rFonts w:ascii="Arial Nova" w:hAnsi="Arial Nova"/>
        </w:rPr>
        <w:t>Zoning Determination letter – dated June 2</w:t>
      </w:r>
      <w:r w:rsidR="00AC6F35" w:rsidRPr="00F72CC4">
        <w:rPr>
          <w:rFonts w:ascii="Arial Nova" w:hAnsi="Arial Nova"/>
        </w:rPr>
        <w:t>9, 2022</w:t>
      </w:r>
    </w:p>
    <w:p w14:paraId="242716FE" w14:textId="17154742" w:rsidR="00AC6F35" w:rsidRPr="00F72CC4" w:rsidRDefault="00AC6F35" w:rsidP="00A8016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F72CC4">
        <w:rPr>
          <w:rFonts w:ascii="Arial Nova" w:hAnsi="Arial Nova"/>
        </w:rPr>
        <w:t>Plan entitled:  Building Permit Plot Plan</w:t>
      </w:r>
      <w:r w:rsidR="002E087D" w:rsidRPr="00F72CC4">
        <w:rPr>
          <w:rFonts w:ascii="Arial Nova" w:hAnsi="Arial Nova"/>
        </w:rPr>
        <w:t xml:space="preserve">, two family dwelling, 42 Devens St. Marlborough, MA,  </w:t>
      </w:r>
      <w:r w:rsidR="00AA167B" w:rsidRPr="00F72CC4">
        <w:rPr>
          <w:rFonts w:ascii="Arial Nova" w:hAnsi="Arial Nova"/>
        </w:rPr>
        <w:t>prepared</w:t>
      </w:r>
      <w:r w:rsidR="002E087D" w:rsidRPr="00F72CC4">
        <w:rPr>
          <w:rFonts w:ascii="Arial Nova" w:hAnsi="Arial Nova"/>
        </w:rPr>
        <w:t xml:space="preserve"> by Guerriere &amp; Halnon, Inc.</w:t>
      </w:r>
      <w:r w:rsidR="003B30A1" w:rsidRPr="00F72CC4">
        <w:rPr>
          <w:rFonts w:ascii="Arial Nova" w:hAnsi="Arial Nova"/>
        </w:rPr>
        <w:t>, s</w:t>
      </w:r>
      <w:r w:rsidR="00A31A82" w:rsidRPr="00F72CC4">
        <w:rPr>
          <w:rFonts w:ascii="Arial Nova" w:hAnsi="Arial Nova"/>
        </w:rPr>
        <w:t>tamped by Jeffrey Ste</w:t>
      </w:r>
      <w:r w:rsidR="00D82C8D" w:rsidRPr="00F72CC4">
        <w:rPr>
          <w:rFonts w:ascii="Arial Nova" w:hAnsi="Arial Nova"/>
        </w:rPr>
        <w:t>panik.</w:t>
      </w:r>
    </w:p>
    <w:p w14:paraId="28B204FE" w14:textId="75E7A30E" w:rsidR="00D82C8D" w:rsidRPr="00F72CC4" w:rsidRDefault="00D82C8D" w:rsidP="00A8016A">
      <w:pPr>
        <w:pStyle w:val="ListParagraph"/>
        <w:numPr>
          <w:ilvl w:val="0"/>
          <w:numId w:val="4"/>
        </w:numPr>
        <w:rPr>
          <w:rFonts w:ascii="Arial Nova" w:hAnsi="Arial Nova"/>
        </w:rPr>
      </w:pPr>
      <w:r w:rsidRPr="00F72CC4">
        <w:rPr>
          <w:rFonts w:ascii="Arial Nova" w:hAnsi="Arial Nova"/>
        </w:rPr>
        <w:t>Ar</w:t>
      </w:r>
      <w:r w:rsidR="0083622E" w:rsidRPr="00F72CC4">
        <w:rPr>
          <w:rFonts w:ascii="Arial Nova" w:hAnsi="Arial Nova"/>
        </w:rPr>
        <w:t>chitectural plans prepared by Rosa Design &amp; Construction dated 3/17/2022.</w:t>
      </w:r>
    </w:p>
    <w:p w14:paraId="44E0E5E5" w14:textId="3592EF64" w:rsidR="008034EB" w:rsidRPr="00F72CC4" w:rsidRDefault="001B196A" w:rsidP="008034EB">
      <w:pPr>
        <w:pStyle w:val="ListParagraph"/>
        <w:numPr>
          <w:ilvl w:val="1"/>
          <w:numId w:val="4"/>
        </w:numPr>
        <w:rPr>
          <w:rFonts w:ascii="Arial Nova" w:hAnsi="Arial Nova"/>
        </w:rPr>
      </w:pPr>
      <w:r w:rsidRPr="00F72CC4">
        <w:rPr>
          <w:rFonts w:ascii="Arial Nova" w:hAnsi="Arial Nova"/>
        </w:rPr>
        <w:t xml:space="preserve">Police Chief Giorgi </w:t>
      </w:r>
      <w:r w:rsidR="003E5C16" w:rsidRPr="00F72CC4">
        <w:rPr>
          <w:rFonts w:ascii="Arial Nova" w:hAnsi="Arial Nova"/>
        </w:rPr>
        <w:t>–</w:t>
      </w:r>
      <w:r w:rsidRPr="00F72CC4">
        <w:rPr>
          <w:rFonts w:ascii="Arial Nova" w:hAnsi="Arial Nova"/>
        </w:rPr>
        <w:t xml:space="preserve"> letter</w:t>
      </w:r>
      <w:r w:rsidR="003E5C16" w:rsidRPr="00F72CC4">
        <w:rPr>
          <w:rFonts w:ascii="Arial Nova" w:hAnsi="Arial Nova"/>
        </w:rPr>
        <w:t xml:space="preserve"> of opposition</w:t>
      </w:r>
      <w:r w:rsidR="00097915" w:rsidRPr="00F72CC4">
        <w:rPr>
          <w:rFonts w:ascii="Arial Nova" w:hAnsi="Arial Nova"/>
        </w:rPr>
        <w:t xml:space="preserve"> - </w:t>
      </w:r>
      <w:r w:rsidRPr="00F72CC4">
        <w:rPr>
          <w:rFonts w:ascii="Arial Nova" w:hAnsi="Arial Nova"/>
        </w:rPr>
        <w:t xml:space="preserve"> dated Sept. 12, 2022</w:t>
      </w:r>
    </w:p>
    <w:p w14:paraId="2136ECD0" w14:textId="51EF635E" w:rsidR="001B196A" w:rsidRPr="00F72CC4" w:rsidRDefault="001B196A" w:rsidP="008034EB">
      <w:pPr>
        <w:pStyle w:val="ListParagraph"/>
        <w:numPr>
          <w:ilvl w:val="1"/>
          <w:numId w:val="4"/>
        </w:numPr>
        <w:rPr>
          <w:rFonts w:ascii="Arial Nova" w:hAnsi="Arial Nova"/>
        </w:rPr>
      </w:pPr>
      <w:r w:rsidRPr="00F72CC4">
        <w:rPr>
          <w:rFonts w:ascii="Arial Nova" w:hAnsi="Arial Nova"/>
        </w:rPr>
        <w:t xml:space="preserve">Fire Chief Breen – e-mail </w:t>
      </w:r>
      <w:r w:rsidR="00097915" w:rsidRPr="00F72CC4">
        <w:rPr>
          <w:rFonts w:ascii="Arial Nova" w:hAnsi="Arial Nova"/>
        </w:rPr>
        <w:t xml:space="preserve">of opposition - </w:t>
      </w:r>
      <w:r w:rsidRPr="00F72CC4">
        <w:rPr>
          <w:rFonts w:ascii="Arial Nova" w:hAnsi="Arial Nova"/>
        </w:rPr>
        <w:t>dated Sept. 13, 2022</w:t>
      </w:r>
    </w:p>
    <w:p w14:paraId="530950C1" w14:textId="7A8FA2C5" w:rsidR="009370BE" w:rsidRPr="00F72CC4" w:rsidRDefault="006E74DD" w:rsidP="008E2178">
      <w:pPr>
        <w:tabs>
          <w:tab w:val="left" w:pos="1530"/>
        </w:tabs>
        <w:spacing w:after="0" w:line="240" w:lineRule="auto"/>
        <w:rPr>
          <w:rFonts w:ascii="Arial Nova" w:hAnsi="Arial Nova"/>
        </w:rPr>
      </w:pPr>
      <w:r w:rsidRPr="00F72CC4">
        <w:rPr>
          <w:rFonts w:ascii="Arial Nova" w:hAnsi="Arial Nova"/>
        </w:rPr>
        <w:t>This is a Special Permit request</w:t>
      </w:r>
      <w:r w:rsidR="00B72133" w:rsidRPr="00F72CC4">
        <w:rPr>
          <w:rFonts w:ascii="Arial Nova" w:hAnsi="Arial Nova"/>
        </w:rPr>
        <w:t xml:space="preserve"> to convert a</w:t>
      </w:r>
      <w:r w:rsidR="002C29EC" w:rsidRPr="00F72CC4">
        <w:rPr>
          <w:rFonts w:ascii="Arial Nova" w:hAnsi="Arial Nova"/>
        </w:rPr>
        <w:t xml:space="preserve"> legal pre-</w:t>
      </w:r>
      <w:r w:rsidR="00B72133" w:rsidRPr="00F72CC4">
        <w:rPr>
          <w:rFonts w:ascii="Arial Nova" w:hAnsi="Arial Nova"/>
        </w:rPr>
        <w:t xml:space="preserve">existing </w:t>
      </w:r>
      <w:r w:rsidR="002C29EC" w:rsidRPr="00F72CC4">
        <w:rPr>
          <w:rFonts w:ascii="Arial Nova" w:hAnsi="Arial Nova"/>
        </w:rPr>
        <w:t xml:space="preserve">non-conforming </w:t>
      </w:r>
      <w:r w:rsidR="00440C76" w:rsidRPr="00F72CC4">
        <w:rPr>
          <w:rFonts w:ascii="Arial Nova" w:hAnsi="Arial Nova"/>
        </w:rPr>
        <w:t>single-family</w:t>
      </w:r>
      <w:r w:rsidR="00B72133" w:rsidRPr="00F72CC4">
        <w:rPr>
          <w:rFonts w:ascii="Arial Nova" w:hAnsi="Arial Nova"/>
        </w:rPr>
        <w:t xml:space="preserve"> </w:t>
      </w:r>
      <w:r w:rsidR="009D7400" w:rsidRPr="00F72CC4">
        <w:rPr>
          <w:rFonts w:ascii="Arial Nova" w:hAnsi="Arial Nova"/>
        </w:rPr>
        <w:t xml:space="preserve">home </w:t>
      </w:r>
      <w:r w:rsidR="00B72133" w:rsidRPr="00F72CC4">
        <w:rPr>
          <w:rFonts w:ascii="Arial Nova" w:hAnsi="Arial Nova"/>
        </w:rPr>
        <w:t xml:space="preserve">into a </w:t>
      </w:r>
      <w:r w:rsidR="00440C76" w:rsidRPr="00F72CC4">
        <w:rPr>
          <w:rFonts w:ascii="Arial Nova" w:hAnsi="Arial Nova"/>
        </w:rPr>
        <w:t>two-family</w:t>
      </w:r>
      <w:r w:rsidR="009D7400" w:rsidRPr="00F72CC4">
        <w:rPr>
          <w:rFonts w:ascii="Arial Nova" w:hAnsi="Arial Nova"/>
        </w:rPr>
        <w:t xml:space="preserve"> residence</w:t>
      </w:r>
      <w:r w:rsidR="00157113" w:rsidRPr="00F72CC4">
        <w:rPr>
          <w:rFonts w:ascii="Arial Nova" w:hAnsi="Arial Nova"/>
        </w:rPr>
        <w:t xml:space="preserve"> with f</w:t>
      </w:r>
      <w:r w:rsidR="009D7400" w:rsidRPr="00F72CC4">
        <w:rPr>
          <w:rFonts w:ascii="Arial Nova" w:hAnsi="Arial Nova"/>
        </w:rPr>
        <w:t>ive</w:t>
      </w:r>
      <w:r w:rsidR="00EA01EB" w:rsidRPr="00F72CC4">
        <w:rPr>
          <w:rFonts w:ascii="Arial Nova" w:hAnsi="Arial Nova"/>
        </w:rPr>
        <w:t xml:space="preserve"> </w:t>
      </w:r>
      <w:r w:rsidR="009D7400" w:rsidRPr="00F72CC4">
        <w:rPr>
          <w:rFonts w:ascii="Arial Nova" w:hAnsi="Arial Nova"/>
        </w:rPr>
        <w:t xml:space="preserve">paved </w:t>
      </w:r>
      <w:r w:rsidR="00EA01EB" w:rsidRPr="00F72CC4">
        <w:rPr>
          <w:rFonts w:ascii="Arial Nova" w:hAnsi="Arial Nova"/>
        </w:rPr>
        <w:t>off</w:t>
      </w:r>
      <w:r w:rsidR="008E0DBE" w:rsidRPr="00F72CC4">
        <w:rPr>
          <w:rFonts w:ascii="Arial Nova" w:hAnsi="Arial Nova"/>
        </w:rPr>
        <w:t>-</w:t>
      </w:r>
      <w:r w:rsidR="00EA01EB" w:rsidRPr="00F72CC4">
        <w:rPr>
          <w:rFonts w:ascii="Arial Nova" w:hAnsi="Arial Nova"/>
        </w:rPr>
        <w:t>street parking space</w:t>
      </w:r>
      <w:r w:rsidR="008E0DBE" w:rsidRPr="00F72CC4">
        <w:rPr>
          <w:rFonts w:ascii="Arial Nova" w:hAnsi="Arial Nova"/>
        </w:rPr>
        <w:t>s</w:t>
      </w:r>
      <w:r w:rsidR="00EA01EB" w:rsidRPr="00F72CC4">
        <w:rPr>
          <w:rFonts w:ascii="Arial Nova" w:hAnsi="Arial Nova"/>
        </w:rPr>
        <w:t xml:space="preserve"> on the lot</w:t>
      </w:r>
      <w:r w:rsidR="009D7400" w:rsidRPr="00F72CC4">
        <w:rPr>
          <w:rFonts w:ascii="Arial Nova" w:hAnsi="Arial Nova"/>
        </w:rPr>
        <w:t xml:space="preserve"> will remain after the </w:t>
      </w:r>
      <w:r w:rsidR="00FF21FD" w:rsidRPr="00F72CC4">
        <w:rPr>
          <w:rFonts w:ascii="Arial Nova" w:hAnsi="Arial Nova"/>
        </w:rPr>
        <w:t xml:space="preserve">proposed </w:t>
      </w:r>
      <w:r w:rsidR="009D7400" w:rsidRPr="00F72CC4">
        <w:rPr>
          <w:rFonts w:ascii="Arial Nova" w:hAnsi="Arial Nova"/>
        </w:rPr>
        <w:t>renovations are complete</w:t>
      </w:r>
      <w:r w:rsidR="00B01902" w:rsidRPr="00F72CC4">
        <w:rPr>
          <w:rFonts w:ascii="Arial Nova" w:hAnsi="Arial Nova"/>
        </w:rPr>
        <w:t xml:space="preserve">.  </w:t>
      </w:r>
      <w:r w:rsidR="00B72133" w:rsidRPr="00F72CC4">
        <w:rPr>
          <w:rFonts w:ascii="Arial Nova" w:hAnsi="Arial Nova"/>
        </w:rPr>
        <w:t xml:space="preserve">The </w:t>
      </w:r>
      <w:r w:rsidR="009370BE" w:rsidRPr="00F72CC4">
        <w:rPr>
          <w:rFonts w:ascii="Arial Nova" w:hAnsi="Arial Nova"/>
        </w:rPr>
        <w:t xml:space="preserve">existing </w:t>
      </w:r>
      <w:r w:rsidR="00AA167B" w:rsidRPr="00F72CC4">
        <w:rPr>
          <w:rFonts w:ascii="Arial Nova" w:hAnsi="Arial Nova"/>
        </w:rPr>
        <w:t>single-family</w:t>
      </w:r>
      <w:r w:rsidR="009370BE" w:rsidRPr="00F72CC4">
        <w:rPr>
          <w:rFonts w:ascii="Arial Nova" w:hAnsi="Arial Nova"/>
        </w:rPr>
        <w:t xml:space="preserve"> home</w:t>
      </w:r>
      <w:r w:rsidR="008E0DBE" w:rsidRPr="00F72CC4">
        <w:rPr>
          <w:rFonts w:ascii="Arial Nova" w:hAnsi="Arial Nova"/>
        </w:rPr>
        <w:t xml:space="preserve"> was </w:t>
      </w:r>
      <w:r w:rsidR="009370BE" w:rsidRPr="00F72CC4">
        <w:rPr>
          <w:rFonts w:ascii="Arial Nova" w:hAnsi="Arial Nova"/>
        </w:rPr>
        <w:t>built in the 1900’s</w:t>
      </w:r>
      <w:r w:rsidR="0087580E" w:rsidRPr="00F72CC4">
        <w:rPr>
          <w:rFonts w:ascii="Arial Nova" w:hAnsi="Arial Nova"/>
        </w:rPr>
        <w:t xml:space="preserve"> in a neighborhood consisting</w:t>
      </w:r>
      <w:r w:rsidR="00674343" w:rsidRPr="00F72CC4">
        <w:rPr>
          <w:rFonts w:ascii="Arial Nova" w:hAnsi="Arial Nova"/>
        </w:rPr>
        <w:t xml:space="preserve"> </w:t>
      </w:r>
      <w:r w:rsidR="0087580E" w:rsidRPr="00F72CC4">
        <w:rPr>
          <w:rFonts w:ascii="Arial Nova" w:hAnsi="Arial Nova"/>
        </w:rPr>
        <w:t xml:space="preserve">single </w:t>
      </w:r>
      <w:r w:rsidR="00010DF2" w:rsidRPr="00F72CC4">
        <w:rPr>
          <w:rFonts w:ascii="Arial Nova" w:hAnsi="Arial Nova"/>
        </w:rPr>
        <w:t>family, two and three family residences.</w:t>
      </w:r>
      <w:r w:rsidR="008666AE" w:rsidRPr="00F72CC4">
        <w:rPr>
          <w:rFonts w:ascii="Arial Nova" w:hAnsi="Arial Nova"/>
        </w:rPr>
        <w:t xml:space="preserve">  </w:t>
      </w:r>
      <w:r w:rsidR="009370BE" w:rsidRPr="00F72CC4">
        <w:rPr>
          <w:rFonts w:ascii="Arial Nova" w:hAnsi="Arial Nova"/>
        </w:rPr>
        <w:t xml:space="preserve">The lot </w:t>
      </w:r>
      <w:r w:rsidR="000C6FA5" w:rsidRPr="00F72CC4">
        <w:rPr>
          <w:rFonts w:ascii="Arial Nova" w:hAnsi="Arial Nova"/>
        </w:rPr>
        <w:t xml:space="preserve">is </w:t>
      </w:r>
      <w:r w:rsidR="00440C76" w:rsidRPr="00F72CC4">
        <w:rPr>
          <w:rFonts w:ascii="Arial Nova" w:hAnsi="Arial Nova"/>
        </w:rPr>
        <w:lastRenderedPageBreak/>
        <w:t>flat</w:t>
      </w:r>
      <w:r w:rsidR="000C6FA5" w:rsidRPr="00F72CC4">
        <w:rPr>
          <w:rFonts w:ascii="Arial Nova" w:hAnsi="Arial Nova"/>
        </w:rPr>
        <w:t xml:space="preserve"> </w:t>
      </w:r>
      <w:r w:rsidR="008E0DBE" w:rsidRPr="00F72CC4">
        <w:rPr>
          <w:rFonts w:ascii="Arial Nova" w:hAnsi="Arial Nova"/>
        </w:rPr>
        <w:t xml:space="preserve">at street level, </w:t>
      </w:r>
      <w:r w:rsidR="000C6FA5" w:rsidRPr="00F72CC4">
        <w:rPr>
          <w:rFonts w:ascii="Arial Nova" w:hAnsi="Arial Nova"/>
        </w:rPr>
        <w:t xml:space="preserve">with </w:t>
      </w:r>
      <w:r w:rsidR="005B2924" w:rsidRPr="00F72CC4">
        <w:rPr>
          <w:rFonts w:ascii="Arial Nova" w:hAnsi="Arial Nova"/>
        </w:rPr>
        <w:t xml:space="preserve">a </w:t>
      </w:r>
      <w:r w:rsidR="004823C0" w:rsidRPr="00F72CC4">
        <w:rPr>
          <w:rFonts w:ascii="Arial Nova" w:hAnsi="Arial Nova"/>
        </w:rPr>
        <w:t xml:space="preserve">considerable </w:t>
      </w:r>
      <w:r w:rsidR="009370BE" w:rsidRPr="00F72CC4">
        <w:rPr>
          <w:rFonts w:ascii="Arial Nova" w:hAnsi="Arial Nova"/>
        </w:rPr>
        <w:t>slope</w:t>
      </w:r>
      <w:r w:rsidR="004823C0" w:rsidRPr="00F72CC4">
        <w:rPr>
          <w:rFonts w:ascii="Arial Nova" w:hAnsi="Arial Nova"/>
        </w:rPr>
        <w:t xml:space="preserve"> </w:t>
      </w:r>
      <w:r w:rsidR="004E7700" w:rsidRPr="00F72CC4">
        <w:rPr>
          <w:rFonts w:ascii="Arial Nova" w:hAnsi="Arial Nova"/>
        </w:rPr>
        <w:t xml:space="preserve">to </w:t>
      </w:r>
      <w:r w:rsidR="009370BE" w:rsidRPr="00F72CC4">
        <w:rPr>
          <w:rFonts w:ascii="Arial Nova" w:hAnsi="Arial Nova"/>
        </w:rPr>
        <w:t>the rear.</w:t>
      </w:r>
      <w:r w:rsidR="008666AE" w:rsidRPr="00F72CC4">
        <w:rPr>
          <w:rFonts w:ascii="Arial Nova" w:hAnsi="Arial Nova"/>
        </w:rPr>
        <w:t xml:space="preserve">  </w:t>
      </w:r>
      <w:r w:rsidR="009370BE" w:rsidRPr="00F72CC4">
        <w:rPr>
          <w:rFonts w:ascii="Arial Nova" w:hAnsi="Arial Nova"/>
        </w:rPr>
        <w:t xml:space="preserve">The existing </w:t>
      </w:r>
      <w:r w:rsidR="00FB027B" w:rsidRPr="00F72CC4">
        <w:rPr>
          <w:rFonts w:ascii="Arial Nova" w:hAnsi="Arial Nova"/>
        </w:rPr>
        <w:t xml:space="preserve">lot </w:t>
      </w:r>
      <w:r w:rsidR="009370BE" w:rsidRPr="00F72CC4">
        <w:rPr>
          <w:rFonts w:ascii="Arial Nova" w:hAnsi="Arial Nova"/>
        </w:rPr>
        <w:t xml:space="preserve">area is 4,366 sq. ft. which is similar to other lots in the </w:t>
      </w:r>
      <w:r w:rsidR="00FB027B" w:rsidRPr="00F72CC4">
        <w:rPr>
          <w:rFonts w:ascii="Arial Nova" w:hAnsi="Arial Nova"/>
        </w:rPr>
        <w:t>neighborhood</w:t>
      </w:r>
      <w:r w:rsidR="009370BE" w:rsidRPr="00F72CC4">
        <w:rPr>
          <w:rFonts w:ascii="Arial Nova" w:hAnsi="Arial Nova"/>
        </w:rPr>
        <w:t>.</w:t>
      </w:r>
    </w:p>
    <w:p w14:paraId="6B2F8CC3" w14:textId="39941688" w:rsidR="00BC6CE6" w:rsidRPr="00F72CC4" w:rsidRDefault="00BC6CE6" w:rsidP="00440C76">
      <w:pPr>
        <w:tabs>
          <w:tab w:val="left" w:pos="1530"/>
        </w:tabs>
        <w:spacing w:after="0" w:line="240" w:lineRule="auto"/>
        <w:ind w:left="720"/>
        <w:rPr>
          <w:rFonts w:ascii="Arial Nova" w:hAnsi="Arial Nova"/>
        </w:rPr>
      </w:pPr>
    </w:p>
    <w:p w14:paraId="0BC3C84B" w14:textId="1258F55B" w:rsidR="009E1DC6" w:rsidRPr="00F72CC4" w:rsidRDefault="00BC6CE6" w:rsidP="008666AE">
      <w:pPr>
        <w:tabs>
          <w:tab w:val="left" w:pos="1530"/>
        </w:tabs>
        <w:spacing w:after="0" w:line="240" w:lineRule="auto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Devens Street </w:t>
      </w:r>
      <w:r w:rsidR="00FB027B" w:rsidRPr="00F72CC4">
        <w:rPr>
          <w:rFonts w:ascii="Arial Nova" w:hAnsi="Arial Nova"/>
        </w:rPr>
        <w:t xml:space="preserve">is one-way, very narrow and </w:t>
      </w:r>
      <w:r w:rsidRPr="00F72CC4">
        <w:rPr>
          <w:rFonts w:ascii="Arial Nova" w:hAnsi="Arial Nova"/>
        </w:rPr>
        <w:t xml:space="preserve">has parking </w:t>
      </w:r>
      <w:r w:rsidR="004E7700" w:rsidRPr="00F72CC4">
        <w:rPr>
          <w:rFonts w:ascii="Arial Nova" w:hAnsi="Arial Nova"/>
        </w:rPr>
        <w:t xml:space="preserve">permitted only </w:t>
      </w:r>
      <w:r w:rsidRPr="00F72CC4">
        <w:rPr>
          <w:rFonts w:ascii="Arial Nova" w:hAnsi="Arial Nova"/>
        </w:rPr>
        <w:t xml:space="preserve">on one side of </w:t>
      </w:r>
      <w:r w:rsidR="00FB027B" w:rsidRPr="00F72CC4">
        <w:rPr>
          <w:rFonts w:ascii="Arial Nova" w:hAnsi="Arial Nova"/>
        </w:rPr>
        <w:t xml:space="preserve">the </w:t>
      </w:r>
      <w:r w:rsidRPr="00F72CC4">
        <w:rPr>
          <w:rFonts w:ascii="Arial Nova" w:hAnsi="Arial Nova"/>
        </w:rPr>
        <w:t>street.</w:t>
      </w:r>
      <w:r w:rsidR="008666AE" w:rsidRPr="00F72CC4">
        <w:rPr>
          <w:rFonts w:ascii="Arial Nova" w:hAnsi="Arial Nova"/>
        </w:rPr>
        <w:t xml:space="preserve">  </w:t>
      </w:r>
      <w:r w:rsidR="00CE2F30" w:rsidRPr="00F72CC4">
        <w:rPr>
          <w:rFonts w:ascii="Arial Nova" w:hAnsi="Arial Nova"/>
          <w:caps/>
        </w:rPr>
        <w:t xml:space="preserve">A </w:t>
      </w:r>
      <w:r w:rsidR="004334B4" w:rsidRPr="00F72CC4">
        <w:rPr>
          <w:rFonts w:ascii="Arial Nova" w:hAnsi="Arial Nova"/>
        </w:rPr>
        <w:t xml:space="preserve">winter parking ban goes into </w:t>
      </w:r>
      <w:r w:rsidR="004E7700" w:rsidRPr="00F72CC4">
        <w:rPr>
          <w:rFonts w:ascii="Arial Nova" w:hAnsi="Arial Nova"/>
        </w:rPr>
        <w:t>e</w:t>
      </w:r>
      <w:r w:rsidR="00DF660B" w:rsidRPr="00F72CC4">
        <w:rPr>
          <w:rFonts w:ascii="Arial Nova" w:hAnsi="Arial Nova"/>
        </w:rPr>
        <w:t>ffect</w:t>
      </w:r>
      <w:r w:rsidR="004334B4" w:rsidRPr="00F72CC4">
        <w:rPr>
          <w:rFonts w:ascii="Arial Nova" w:hAnsi="Arial Nova"/>
        </w:rPr>
        <w:t xml:space="preserve"> every year</w:t>
      </w:r>
      <w:r w:rsidR="001056BE" w:rsidRPr="00F72CC4">
        <w:rPr>
          <w:rFonts w:ascii="Arial Nova" w:hAnsi="Arial Nova"/>
        </w:rPr>
        <w:t>.</w:t>
      </w:r>
    </w:p>
    <w:p w14:paraId="250A6EA1" w14:textId="578A5DB3" w:rsidR="0036493B" w:rsidRPr="00F72CC4" w:rsidRDefault="0036493B" w:rsidP="005B2924">
      <w:pPr>
        <w:spacing w:after="0" w:line="240" w:lineRule="auto"/>
        <w:ind w:left="720"/>
        <w:rPr>
          <w:rFonts w:ascii="Arial Nova" w:hAnsi="Arial Nova"/>
        </w:rPr>
      </w:pPr>
    </w:p>
    <w:p w14:paraId="12A54997" w14:textId="57C09125" w:rsidR="0049245A" w:rsidRPr="00F72CC4" w:rsidRDefault="005C6017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Specific Findings:</w:t>
      </w:r>
    </w:p>
    <w:p w14:paraId="3B6F6FBD" w14:textId="0FD30BC5" w:rsidR="00AF6691" w:rsidRPr="00F72CC4" w:rsidRDefault="000739E2" w:rsidP="00440C76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>Details of the p</w:t>
      </w:r>
      <w:r w:rsidR="002D4C66" w:rsidRPr="00F72CC4">
        <w:rPr>
          <w:rFonts w:ascii="Arial Nova" w:hAnsi="Arial Nova"/>
        </w:rPr>
        <w:t xml:space="preserve">roperty located in </w:t>
      </w:r>
      <w:r w:rsidR="0010735A" w:rsidRPr="00F72CC4">
        <w:rPr>
          <w:rFonts w:ascii="Arial Nova" w:hAnsi="Arial Nova"/>
        </w:rPr>
        <w:t>Zoni</w:t>
      </w:r>
      <w:r w:rsidR="00E274AC" w:rsidRPr="00F72CC4">
        <w:rPr>
          <w:rFonts w:ascii="Arial Nova" w:hAnsi="Arial Nova"/>
        </w:rPr>
        <w:t>ng District Residence B.</w:t>
      </w:r>
    </w:p>
    <w:p w14:paraId="3B9CAA8E" w14:textId="48619835" w:rsidR="001C34E1" w:rsidRPr="00F72CC4" w:rsidRDefault="001C34E1" w:rsidP="001C34E1">
      <w:pPr>
        <w:spacing w:after="0"/>
        <w:rPr>
          <w:rFonts w:ascii="Arial Nova" w:hAnsi="Arial Nova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98"/>
        <w:gridCol w:w="1260"/>
        <w:gridCol w:w="1440"/>
        <w:gridCol w:w="1170"/>
        <w:gridCol w:w="1170"/>
        <w:gridCol w:w="1597"/>
      </w:tblGrid>
      <w:tr w:rsidR="00DF5F2E" w:rsidRPr="00F72CC4" w14:paraId="22E39B06" w14:textId="77777777" w:rsidTr="00FB7EB4">
        <w:tc>
          <w:tcPr>
            <w:tcW w:w="2898" w:type="dxa"/>
          </w:tcPr>
          <w:p w14:paraId="77A21B97" w14:textId="398CCC72" w:rsidR="00DF5F2E" w:rsidRPr="00F72CC4" w:rsidRDefault="006E4C80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Lot Area</w:t>
            </w:r>
          </w:p>
        </w:tc>
        <w:tc>
          <w:tcPr>
            <w:tcW w:w="1260" w:type="dxa"/>
          </w:tcPr>
          <w:p w14:paraId="21096FFC" w14:textId="1590C635" w:rsidR="00DF5F2E" w:rsidRPr="00F72CC4" w:rsidRDefault="006E4C80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Zoning District RB</w:t>
            </w:r>
          </w:p>
        </w:tc>
        <w:tc>
          <w:tcPr>
            <w:tcW w:w="1440" w:type="dxa"/>
          </w:tcPr>
          <w:p w14:paraId="0219E168" w14:textId="47E13974" w:rsidR="00DF5F2E" w:rsidRPr="00F72CC4" w:rsidRDefault="00DC0F55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 xml:space="preserve">Required </w:t>
            </w:r>
            <w:r w:rsidR="000E5C64" w:rsidRPr="00F72CC4">
              <w:rPr>
                <w:rFonts w:ascii="Arial Nova" w:hAnsi="Arial Nova"/>
              </w:rPr>
              <w:t>8,000 sq. ft.</w:t>
            </w:r>
            <w:r w:rsidR="006D2214" w:rsidRPr="00F72CC4">
              <w:rPr>
                <w:rFonts w:ascii="Arial Nova" w:hAnsi="Arial Nova"/>
              </w:rPr>
              <w:t xml:space="preserve"> </w:t>
            </w:r>
          </w:p>
        </w:tc>
        <w:tc>
          <w:tcPr>
            <w:tcW w:w="1170" w:type="dxa"/>
          </w:tcPr>
          <w:p w14:paraId="35E8F181" w14:textId="49E58F84" w:rsidR="00DF5F2E" w:rsidRPr="00F72CC4" w:rsidRDefault="006D2214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Existing 4,366 sq. ft.</w:t>
            </w:r>
          </w:p>
        </w:tc>
        <w:tc>
          <w:tcPr>
            <w:tcW w:w="1170" w:type="dxa"/>
          </w:tcPr>
          <w:p w14:paraId="4485A779" w14:textId="77777777" w:rsidR="00DF5F2E" w:rsidRPr="00F72CC4" w:rsidRDefault="00DF5F2E" w:rsidP="001C34E1">
            <w:pPr>
              <w:rPr>
                <w:rFonts w:ascii="Arial Nova" w:hAnsi="Arial Nova"/>
              </w:rPr>
            </w:pPr>
          </w:p>
        </w:tc>
        <w:tc>
          <w:tcPr>
            <w:tcW w:w="1597" w:type="dxa"/>
          </w:tcPr>
          <w:p w14:paraId="5676B3FB" w14:textId="77777777" w:rsidR="00DF5F2E" w:rsidRPr="00F72CC4" w:rsidRDefault="00DF5F2E" w:rsidP="001C34E1">
            <w:pPr>
              <w:rPr>
                <w:rFonts w:ascii="Arial Nova" w:hAnsi="Arial Nova"/>
              </w:rPr>
            </w:pPr>
          </w:p>
        </w:tc>
      </w:tr>
      <w:tr w:rsidR="007C088C" w:rsidRPr="00F72CC4" w14:paraId="1950DA43" w14:textId="77777777" w:rsidTr="00FB7EB4">
        <w:tc>
          <w:tcPr>
            <w:tcW w:w="2898" w:type="dxa"/>
          </w:tcPr>
          <w:p w14:paraId="7AA2C579" w14:textId="5F5F7C16" w:rsidR="007C088C" w:rsidRPr="00F72CC4" w:rsidRDefault="007C088C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 xml:space="preserve">Chapter 650, Article 41 – Table of Lot Area, </w:t>
            </w:r>
            <w:r w:rsidR="00DF660B" w:rsidRPr="00F72CC4">
              <w:rPr>
                <w:rFonts w:ascii="Arial Nova" w:hAnsi="Arial Nova"/>
              </w:rPr>
              <w:t>Yards,</w:t>
            </w:r>
            <w:r w:rsidRPr="00F72CC4">
              <w:rPr>
                <w:rFonts w:ascii="Arial Nova" w:hAnsi="Arial Nova"/>
              </w:rPr>
              <w:t xml:space="preserve"> and Height of structures</w:t>
            </w:r>
          </w:p>
        </w:tc>
        <w:tc>
          <w:tcPr>
            <w:tcW w:w="1260" w:type="dxa"/>
          </w:tcPr>
          <w:p w14:paraId="5FED8BBD" w14:textId="5E53205A" w:rsidR="007C088C" w:rsidRPr="00F72CC4" w:rsidRDefault="007C088C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Lot Coverage</w:t>
            </w:r>
          </w:p>
          <w:p w14:paraId="27811C0D" w14:textId="06EA272D" w:rsidR="007C088C" w:rsidRPr="00F72CC4" w:rsidRDefault="007C088C" w:rsidP="001C34E1">
            <w:pPr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1F1DEA8D" w14:textId="1EA881C6" w:rsidR="007C088C" w:rsidRPr="00F72CC4" w:rsidRDefault="007C088C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Required 30%</w:t>
            </w:r>
          </w:p>
        </w:tc>
        <w:tc>
          <w:tcPr>
            <w:tcW w:w="1170" w:type="dxa"/>
          </w:tcPr>
          <w:p w14:paraId="59BBF62B" w14:textId="32CBBCF9" w:rsidR="007C088C" w:rsidRPr="00F72CC4" w:rsidRDefault="007C088C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Existing 46%</w:t>
            </w:r>
          </w:p>
        </w:tc>
        <w:tc>
          <w:tcPr>
            <w:tcW w:w="1170" w:type="dxa"/>
          </w:tcPr>
          <w:p w14:paraId="1ADFAC63" w14:textId="5EF0DAEE" w:rsidR="007C088C" w:rsidRPr="00F72CC4" w:rsidRDefault="007C088C" w:rsidP="001C34E1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Increase 5% = Propose  51%</w:t>
            </w:r>
          </w:p>
        </w:tc>
        <w:tc>
          <w:tcPr>
            <w:tcW w:w="1597" w:type="dxa"/>
          </w:tcPr>
          <w:p w14:paraId="11E50080" w14:textId="77777777" w:rsidR="007C088C" w:rsidRPr="00F72CC4" w:rsidRDefault="007C088C" w:rsidP="001C34E1">
            <w:pPr>
              <w:rPr>
                <w:rFonts w:ascii="Arial Nova" w:hAnsi="Arial Nova"/>
              </w:rPr>
            </w:pPr>
          </w:p>
        </w:tc>
      </w:tr>
      <w:tr w:rsidR="007C088C" w:rsidRPr="00F72CC4" w14:paraId="75DCE9BF" w14:textId="77777777" w:rsidTr="00FB7EB4">
        <w:tc>
          <w:tcPr>
            <w:tcW w:w="2898" w:type="dxa"/>
          </w:tcPr>
          <w:p w14:paraId="0C24C5F1" w14:textId="082607B6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 xml:space="preserve">Chapter 650, Article 41 – Table of Lot Area, </w:t>
            </w:r>
            <w:r w:rsidR="00DF660B" w:rsidRPr="00F72CC4">
              <w:rPr>
                <w:rFonts w:ascii="Arial Nova" w:hAnsi="Arial Nova"/>
              </w:rPr>
              <w:t>Yards,</w:t>
            </w:r>
            <w:r w:rsidRPr="00F72CC4">
              <w:rPr>
                <w:rFonts w:ascii="Arial Nova" w:hAnsi="Arial Nova"/>
              </w:rPr>
              <w:t xml:space="preserve"> and Height of structures</w:t>
            </w:r>
          </w:p>
        </w:tc>
        <w:tc>
          <w:tcPr>
            <w:tcW w:w="1260" w:type="dxa"/>
          </w:tcPr>
          <w:p w14:paraId="4DD1F2D0" w14:textId="7CCF8878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Front yard setback</w:t>
            </w:r>
          </w:p>
        </w:tc>
        <w:tc>
          <w:tcPr>
            <w:tcW w:w="1440" w:type="dxa"/>
          </w:tcPr>
          <w:p w14:paraId="0A5CF16E" w14:textId="7F752D4C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Required 20 ft.</w:t>
            </w:r>
          </w:p>
        </w:tc>
        <w:tc>
          <w:tcPr>
            <w:tcW w:w="1170" w:type="dxa"/>
          </w:tcPr>
          <w:p w14:paraId="2AA6B09A" w14:textId="2DCA70BA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Existing 2.5 ft.</w:t>
            </w:r>
          </w:p>
        </w:tc>
        <w:tc>
          <w:tcPr>
            <w:tcW w:w="1170" w:type="dxa"/>
          </w:tcPr>
          <w:p w14:paraId="7552361F" w14:textId="34E876C2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 xml:space="preserve">Propose 3.6 ft. </w:t>
            </w:r>
          </w:p>
          <w:p w14:paraId="57D1BACB" w14:textId="52B7EED5" w:rsidR="007C088C" w:rsidRPr="00F72CC4" w:rsidRDefault="007C088C" w:rsidP="007C088C">
            <w:pPr>
              <w:rPr>
                <w:rFonts w:ascii="Arial Nova" w:hAnsi="Arial Nova"/>
              </w:rPr>
            </w:pPr>
          </w:p>
        </w:tc>
        <w:tc>
          <w:tcPr>
            <w:tcW w:w="1597" w:type="dxa"/>
          </w:tcPr>
          <w:p w14:paraId="23F7D617" w14:textId="257E7076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 xml:space="preserve"> </w:t>
            </w:r>
          </w:p>
        </w:tc>
      </w:tr>
      <w:tr w:rsidR="007C088C" w:rsidRPr="00F72CC4" w14:paraId="43365B7D" w14:textId="77777777" w:rsidTr="00FB7EB4">
        <w:tc>
          <w:tcPr>
            <w:tcW w:w="2898" w:type="dxa"/>
          </w:tcPr>
          <w:p w14:paraId="3CDF0C21" w14:textId="1CBA4324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 xml:space="preserve">Chapter 650, Article 41 – Table of Lot Area, </w:t>
            </w:r>
            <w:r w:rsidR="00DF660B" w:rsidRPr="00F72CC4">
              <w:rPr>
                <w:rFonts w:ascii="Arial Nova" w:hAnsi="Arial Nova"/>
              </w:rPr>
              <w:t>Yards,</w:t>
            </w:r>
            <w:r w:rsidRPr="00F72CC4">
              <w:rPr>
                <w:rFonts w:ascii="Arial Nova" w:hAnsi="Arial Nova"/>
              </w:rPr>
              <w:t xml:space="preserve"> and Height of structures</w:t>
            </w:r>
          </w:p>
        </w:tc>
        <w:tc>
          <w:tcPr>
            <w:tcW w:w="1260" w:type="dxa"/>
          </w:tcPr>
          <w:p w14:paraId="370049D6" w14:textId="7A8A4467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Rear yard setback</w:t>
            </w:r>
          </w:p>
        </w:tc>
        <w:tc>
          <w:tcPr>
            <w:tcW w:w="1440" w:type="dxa"/>
          </w:tcPr>
          <w:p w14:paraId="211D5D8D" w14:textId="3BAB1573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Required 30 ft.</w:t>
            </w:r>
          </w:p>
        </w:tc>
        <w:tc>
          <w:tcPr>
            <w:tcW w:w="1170" w:type="dxa"/>
          </w:tcPr>
          <w:p w14:paraId="7E9AB6A5" w14:textId="4C66C427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Existing 7.4. ft.</w:t>
            </w:r>
          </w:p>
        </w:tc>
        <w:tc>
          <w:tcPr>
            <w:tcW w:w="1170" w:type="dxa"/>
          </w:tcPr>
          <w:p w14:paraId="105DE2A3" w14:textId="29A04EE1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Propose +/- 6.9 ft.</w:t>
            </w:r>
          </w:p>
        </w:tc>
        <w:tc>
          <w:tcPr>
            <w:tcW w:w="1597" w:type="dxa"/>
          </w:tcPr>
          <w:p w14:paraId="7CCC4314" w14:textId="23D7029D" w:rsidR="007C088C" w:rsidRPr="00F72CC4" w:rsidRDefault="007C088C" w:rsidP="007C088C">
            <w:pPr>
              <w:rPr>
                <w:rFonts w:ascii="Arial Nova" w:hAnsi="Arial Nova"/>
              </w:rPr>
            </w:pPr>
            <w:r w:rsidRPr="00F72CC4">
              <w:rPr>
                <w:rFonts w:ascii="Arial Nova" w:hAnsi="Arial Nova"/>
              </w:rPr>
              <w:t>+/- 6 inches</w:t>
            </w:r>
          </w:p>
        </w:tc>
      </w:tr>
    </w:tbl>
    <w:p w14:paraId="6319044B" w14:textId="77777777" w:rsidR="001C34E1" w:rsidRPr="00F72CC4" w:rsidRDefault="001C34E1" w:rsidP="001C34E1">
      <w:pPr>
        <w:spacing w:after="0"/>
        <w:rPr>
          <w:rFonts w:ascii="Arial Nova" w:hAnsi="Arial Nova"/>
        </w:rPr>
      </w:pPr>
    </w:p>
    <w:p w14:paraId="22DC19EB" w14:textId="7195C00F" w:rsidR="008D4C92" w:rsidRPr="00F72CC4" w:rsidRDefault="008D4C92" w:rsidP="00440C76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>The applicants were present, being represented by Atty. Christopher Flood, Law Offices of Flood &amp; Favata, P.C. 14 Winthrop St.  Marlborough, MA</w:t>
      </w:r>
    </w:p>
    <w:p w14:paraId="5AD2B261" w14:textId="77777777" w:rsidR="00440C76" w:rsidRPr="00F72CC4" w:rsidRDefault="00440C76" w:rsidP="005B2924">
      <w:pPr>
        <w:spacing w:after="0"/>
        <w:rPr>
          <w:rFonts w:ascii="Arial Nova" w:hAnsi="Arial Nova"/>
        </w:rPr>
      </w:pPr>
    </w:p>
    <w:p w14:paraId="16D05215" w14:textId="016EA50F" w:rsidR="00EE78CD" w:rsidRPr="00F72CC4" w:rsidRDefault="00B60A95" w:rsidP="005B2924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Atty. Flood, </w:t>
      </w:r>
      <w:r w:rsidR="002966E1" w:rsidRPr="00F72CC4">
        <w:rPr>
          <w:rFonts w:ascii="Arial Nova" w:hAnsi="Arial Nova"/>
        </w:rPr>
        <w:t xml:space="preserve">stated the </w:t>
      </w:r>
      <w:r w:rsidR="00EE78CD" w:rsidRPr="00F72CC4">
        <w:rPr>
          <w:rFonts w:ascii="Arial Nova" w:hAnsi="Arial Nova"/>
        </w:rPr>
        <w:t>following:</w:t>
      </w:r>
    </w:p>
    <w:p w14:paraId="17D855EE" w14:textId="30E53846" w:rsidR="00EE78CD" w:rsidRPr="00F72CC4" w:rsidRDefault="00D4764F" w:rsidP="00E52786">
      <w:pPr>
        <w:pStyle w:val="ListParagraph"/>
        <w:numPr>
          <w:ilvl w:val="0"/>
          <w:numId w:val="12"/>
        </w:numPr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>The h</w:t>
      </w:r>
      <w:r w:rsidR="002966E1" w:rsidRPr="00F72CC4">
        <w:rPr>
          <w:rFonts w:ascii="Arial Nova" w:hAnsi="Arial Nova"/>
        </w:rPr>
        <w:t>ouse was built around the 1900’s</w:t>
      </w:r>
      <w:r w:rsidRPr="00F72CC4">
        <w:rPr>
          <w:rFonts w:ascii="Arial Nova" w:hAnsi="Arial Nova"/>
        </w:rPr>
        <w:t>.</w:t>
      </w:r>
    </w:p>
    <w:p w14:paraId="1EE3C574" w14:textId="23FDF139" w:rsidR="00903A2D" w:rsidRPr="00F72CC4" w:rsidRDefault="006B3AB2" w:rsidP="00E52786">
      <w:pPr>
        <w:pStyle w:val="ListParagraph"/>
        <w:numPr>
          <w:ilvl w:val="0"/>
          <w:numId w:val="8"/>
        </w:numPr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>Due to the current building code the p</w:t>
      </w:r>
      <w:r w:rsidR="00903A2D" w:rsidRPr="00F72CC4">
        <w:rPr>
          <w:rFonts w:ascii="Arial Nova" w:hAnsi="Arial Nova"/>
        </w:rPr>
        <w:t xml:space="preserve">roposed staircase to the </w:t>
      </w:r>
      <w:r w:rsidR="00DF660B" w:rsidRPr="00F72CC4">
        <w:rPr>
          <w:rFonts w:ascii="Arial Nova" w:hAnsi="Arial Nova"/>
        </w:rPr>
        <w:t>second-floor</w:t>
      </w:r>
      <w:r w:rsidR="00903A2D" w:rsidRPr="00F72CC4">
        <w:rPr>
          <w:rFonts w:ascii="Arial Nova" w:hAnsi="Arial Nova"/>
        </w:rPr>
        <w:t xml:space="preserve"> </w:t>
      </w:r>
      <w:r w:rsidR="00855298" w:rsidRPr="00F72CC4">
        <w:rPr>
          <w:rFonts w:ascii="Arial Nova" w:hAnsi="Arial Nova"/>
        </w:rPr>
        <w:t xml:space="preserve">unit </w:t>
      </w:r>
      <w:r w:rsidR="00903A2D" w:rsidRPr="00F72CC4">
        <w:rPr>
          <w:rFonts w:ascii="Arial Nova" w:hAnsi="Arial Nova"/>
        </w:rPr>
        <w:t>will be located</w:t>
      </w:r>
      <w:r w:rsidR="004A0D87" w:rsidRPr="00F72CC4">
        <w:rPr>
          <w:rFonts w:ascii="Arial Nova" w:hAnsi="Arial Nova"/>
        </w:rPr>
        <w:t xml:space="preserve"> inside</w:t>
      </w:r>
      <w:r w:rsidR="0056722F" w:rsidRPr="00F72CC4">
        <w:rPr>
          <w:rFonts w:ascii="Arial Nova" w:hAnsi="Arial Nova"/>
        </w:rPr>
        <w:t xml:space="preserve"> the </w:t>
      </w:r>
      <w:r w:rsidR="00A30B0F" w:rsidRPr="00F72CC4">
        <w:rPr>
          <w:rFonts w:ascii="Arial Nova" w:hAnsi="Arial Nova"/>
        </w:rPr>
        <w:t>left</w:t>
      </w:r>
      <w:r w:rsidR="0056722F" w:rsidRPr="00F72CC4">
        <w:rPr>
          <w:rFonts w:ascii="Arial Nova" w:hAnsi="Arial Nova"/>
        </w:rPr>
        <w:t xml:space="preserve"> </w:t>
      </w:r>
      <w:r w:rsidR="00406162" w:rsidRPr="00F72CC4">
        <w:rPr>
          <w:rFonts w:ascii="Arial Nova" w:hAnsi="Arial Nova"/>
        </w:rPr>
        <w:t>(</w:t>
      </w:r>
      <w:r w:rsidRPr="00F72CC4">
        <w:rPr>
          <w:rFonts w:ascii="Arial Nova" w:hAnsi="Arial Nova"/>
        </w:rPr>
        <w:t>east</w:t>
      </w:r>
      <w:r w:rsidR="00406162" w:rsidRPr="00F72CC4">
        <w:rPr>
          <w:rFonts w:ascii="Arial Nova" w:hAnsi="Arial Nova"/>
        </w:rPr>
        <w:t>)</w:t>
      </w:r>
      <w:r w:rsidRPr="00F72CC4">
        <w:rPr>
          <w:rFonts w:ascii="Arial Nova" w:hAnsi="Arial Nova"/>
        </w:rPr>
        <w:t xml:space="preserve"> </w:t>
      </w:r>
      <w:r w:rsidR="0056722F" w:rsidRPr="00F72CC4">
        <w:rPr>
          <w:rFonts w:ascii="Arial Nova" w:hAnsi="Arial Nova"/>
        </w:rPr>
        <w:t>side of the house</w:t>
      </w:r>
      <w:r w:rsidR="00855298" w:rsidRPr="00F72CC4">
        <w:rPr>
          <w:rFonts w:ascii="Arial Nova" w:hAnsi="Arial Nova"/>
        </w:rPr>
        <w:t>, ca</w:t>
      </w:r>
      <w:r w:rsidR="002A66D2" w:rsidRPr="00F72CC4">
        <w:rPr>
          <w:rFonts w:ascii="Arial Nova" w:hAnsi="Arial Nova"/>
        </w:rPr>
        <w:t>using</w:t>
      </w:r>
      <w:r w:rsidR="00855298" w:rsidRPr="00F72CC4">
        <w:rPr>
          <w:rFonts w:ascii="Arial Nova" w:hAnsi="Arial Nova"/>
        </w:rPr>
        <w:t xml:space="preserve"> an additional 5% lot coverage</w:t>
      </w:r>
    </w:p>
    <w:p w14:paraId="270E3724" w14:textId="46AEDE6F" w:rsidR="006F21F5" w:rsidRPr="00F72CC4" w:rsidRDefault="006F21F5" w:rsidP="00E52786">
      <w:pPr>
        <w:pStyle w:val="ListParagraph"/>
        <w:numPr>
          <w:ilvl w:val="0"/>
          <w:numId w:val="8"/>
        </w:numPr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Allowing this </w:t>
      </w:r>
      <w:r w:rsidR="00DF660B" w:rsidRPr="00F72CC4">
        <w:rPr>
          <w:rFonts w:ascii="Arial Nova" w:hAnsi="Arial Nova"/>
        </w:rPr>
        <w:t>single-family</w:t>
      </w:r>
      <w:r w:rsidRPr="00F72CC4">
        <w:rPr>
          <w:rFonts w:ascii="Arial Nova" w:hAnsi="Arial Nova"/>
        </w:rPr>
        <w:t xml:space="preserve"> </w:t>
      </w:r>
      <w:r w:rsidR="009A14AE" w:rsidRPr="00F72CC4">
        <w:rPr>
          <w:rFonts w:ascii="Arial Nova" w:hAnsi="Arial Nova"/>
        </w:rPr>
        <w:t xml:space="preserve">home to be converted into a </w:t>
      </w:r>
      <w:r w:rsidR="00DF660B" w:rsidRPr="00F72CC4">
        <w:rPr>
          <w:rFonts w:ascii="Arial Nova" w:hAnsi="Arial Nova"/>
        </w:rPr>
        <w:t>two-family</w:t>
      </w:r>
      <w:r w:rsidR="009A14AE" w:rsidRPr="00F72CC4">
        <w:rPr>
          <w:rFonts w:ascii="Arial Nova" w:hAnsi="Arial Nova"/>
        </w:rPr>
        <w:t xml:space="preserve"> home</w:t>
      </w:r>
      <w:r w:rsidR="00406162" w:rsidRPr="00F72CC4">
        <w:rPr>
          <w:rFonts w:ascii="Arial Nova" w:hAnsi="Arial Nova"/>
        </w:rPr>
        <w:t xml:space="preserve"> </w:t>
      </w:r>
      <w:r w:rsidR="001A67F5" w:rsidRPr="00F72CC4">
        <w:rPr>
          <w:rFonts w:ascii="Arial Nova" w:hAnsi="Arial Nova"/>
        </w:rPr>
        <w:t>will secure the zoning intent, as stated in</w:t>
      </w:r>
      <w:r w:rsidR="000277B6" w:rsidRPr="00F72CC4">
        <w:rPr>
          <w:rFonts w:ascii="Arial Nova" w:hAnsi="Arial Nova"/>
        </w:rPr>
        <w:t xml:space="preserve"> S</w:t>
      </w:r>
      <w:r w:rsidR="00F7042C" w:rsidRPr="00F72CC4">
        <w:rPr>
          <w:rFonts w:ascii="Arial Nova" w:hAnsi="Arial Nova"/>
        </w:rPr>
        <w:t>ection 200-2</w:t>
      </w:r>
      <w:r w:rsidR="000277B6" w:rsidRPr="00F72CC4">
        <w:rPr>
          <w:rFonts w:ascii="Arial Nova" w:hAnsi="Arial Nova"/>
        </w:rPr>
        <w:t xml:space="preserve"> </w:t>
      </w:r>
      <w:r w:rsidR="004771A9" w:rsidRPr="00F72CC4">
        <w:rPr>
          <w:rFonts w:ascii="Arial Nova" w:hAnsi="Arial Nova"/>
        </w:rPr>
        <w:t>“purpose of the Zoning Ordinance</w:t>
      </w:r>
      <w:r w:rsidR="00406162" w:rsidRPr="00F72CC4">
        <w:rPr>
          <w:rFonts w:ascii="Arial Nova" w:hAnsi="Arial Nova"/>
        </w:rPr>
        <w:t>.</w:t>
      </w:r>
      <w:r w:rsidR="004771A9" w:rsidRPr="00F72CC4">
        <w:rPr>
          <w:rFonts w:ascii="Arial Nova" w:hAnsi="Arial Nova"/>
        </w:rPr>
        <w:t>”</w:t>
      </w:r>
    </w:p>
    <w:p w14:paraId="4ADF400E" w14:textId="1617A973" w:rsidR="004002DE" w:rsidRPr="00F72CC4" w:rsidRDefault="00DF660B" w:rsidP="00E52786">
      <w:pPr>
        <w:pStyle w:val="ListParagraph"/>
        <w:numPr>
          <w:ilvl w:val="0"/>
          <w:numId w:val="8"/>
        </w:numPr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>Single- and two-family</w:t>
      </w:r>
      <w:r w:rsidR="000A4495" w:rsidRPr="00F72CC4">
        <w:rPr>
          <w:rFonts w:ascii="Arial Nova" w:hAnsi="Arial Nova"/>
        </w:rPr>
        <w:t xml:space="preserve"> home</w:t>
      </w:r>
      <w:r w:rsidR="00406162" w:rsidRPr="00F72CC4">
        <w:rPr>
          <w:rFonts w:ascii="Arial Nova" w:hAnsi="Arial Nova"/>
        </w:rPr>
        <w:t>s</w:t>
      </w:r>
      <w:r w:rsidR="000A4495" w:rsidRPr="00F72CC4">
        <w:rPr>
          <w:rFonts w:ascii="Arial Nova" w:hAnsi="Arial Nova"/>
        </w:rPr>
        <w:t xml:space="preserve"> are allowed by right in this Zoning District.</w:t>
      </w:r>
    </w:p>
    <w:p w14:paraId="431DAE8D" w14:textId="13FC00DF" w:rsidR="007250F3" w:rsidRPr="00F72CC4" w:rsidRDefault="007250F3" w:rsidP="00E52786">
      <w:pPr>
        <w:pStyle w:val="ListParagraph"/>
        <w:numPr>
          <w:ilvl w:val="0"/>
          <w:numId w:val="8"/>
        </w:numPr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>The structure is locate</w:t>
      </w:r>
      <w:r w:rsidR="007A454B" w:rsidRPr="00F72CC4">
        <w:rPr>
          <w:rFonts w:ascii="Arial Nova" w:hAnsi="Arial Nova"/>
        </w:rPr>
        <w:t>d</w:t>
      </w:r>
      <w:r w:rsidRPr="00F72CC4">
        <w:rPr>
          <w:rFonts w:ascii="Arial Nova" w:hAnsi="Arial Nova"/>
        </w:rPr>
        <w:t xml:space="preserve"> in a residential neighborhood with similar homes </w:t>
      </w:r>
      <w:r w:rsidR="000B7557" w:rsidRPr="00F72CC4">
        <w:rPr>
          <w:rFonts w:ascii="Arial Nova" w:hAnsi="Arial Nova"/>
        </w:rPr>
        <w:t xml:space="preserve">including </w:t>
      </w:r>
      <w:r w:rsidR="003472EA" w:rsidRPr="00F72CC4">
        <w:rPr>
          <w:rFonts w:ascii="Arial Nova" w:hAnsi="Arial Nova"/>
        </w:rPr>
        <w:t>two family a</w:t>
      </w:r>
      <w:r w:rsidR="0089708D" w:rsidRPr="00F72CC4">
        <w:rPr>
          <w:rFonts w:ascii="Arial Nova" w:hAnsi="Arial Nova"/>
        </w:rPr>
        <w:t>n</w:t>
      </w:r>
      <w:r w:rsidR="003472EA" w:rsidRPr="00F72CC4">
        <w:rPr>
          <w:rFonts w:ascii="Arial Nova" w:hAnsi="Arial Nova"/>
        </w:rPr>
        <w:t>d three family homes on the same street.</w:t>
      </w:r>
    </w:p>
    <w:p w14:paraId="07845E25" w14:textId="30D6F512" w:rsidR="003472EA" w:rsidRPr="00F72CC4" w:rsidRDefault="003472EA" w:rsidP="00E52786">
      <w:pPr>
        <w:pStyle w:val="ListParagraph"/>
        <w:numPr>
          <w:ilvl w:val="0"/>
          <w:numId w:val="8"/>
        </w:numPr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There is </w:t>
      </w:r>
      <w:r w:rsidR="006B2406" w:rsidRPr="00F72CC4">
        <w:rPr>
          <w:rFonts w:ascii="Arial Nova" w:hAnsi="Arial Nova"/>
        </w:rPr>
        <w:t>significant greenspace coverage on this lot and sufficient parking.</w:t>
      </w:r>
    </w:p>
    <w:p w14:paraId="45EB6F25" w14:textId="2DBA8BC8" w:rsidR="003060ED" w:rsidRPr="00F72CC4" w:rsidRDefault="00734447" w:rsidP="00E52786">
      <w:pPr>
        <w:pStyle w:val="ListParagraph"/>
        <w:numPr>
          <w:ilvl w:val="0"/>
          <w:numId w:val="8"/>
        </w:numPr>
        <w:spacing w:after="0"/>
        <w:ind w:left="360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Existing on the lot are </w:t>
      </w:r>
      <w:r w:rsidR="00406162" w:rsidRPr="00F72CC4">
        <w:rPr>
          <w:rFonts w:ascii="Arial Nova" w:hAnsi="Arial Nova"/>
        </w:rPr>
        <w:t>five</w:t>
      </w:r>
      <w:r w:rsidRPr="00F72CC4">
        <w:rPr>
          <w:rFonts w:ascii="Arial Nova" w:hAnsi="Arial Nova"/>
        </w:rPr>
        <w:t xml:space="preserve"> paved parking spaces</w:t>
      </w:r>
      <w:r w:rsidR="00406162" w:rsidRPr="00F72CC4">
        <w:rPr>
          <w:rFonts w:ascii="Arial Nova" w:hAnsi="Arial Nova"/>
        </w:rPr>
        <w:t>, two</w:t>
      </w:r>
      <w:r w:rsidRPr="00F72CC4">
        <w:rPr>
          <w:rFonts w:ascii="Arial Nova" w:hAnsi="Arial Nova"/>
        </w:rPr>
        <w:t xml:space="preserve"> spaces for the first floor, </w:t>
      </w:r>
      <w:r w:rsidR="00406162" w:rsidRPr="00F72CC4">
        <w:rPr>
          <w:rFonts w:ascii="Arial Nova" w:hAnsi="Arial Nova"/>
        </w:rPr>
        <w:t>two</w:t>
      </w:r>
      <w:r w:rsidRPr="00F72CC4">
        <w:rPr>
          <w:rFonts w:ascii="Arial Nova" w:hAnsi="Arial Nova"/>
        </w:rPr>
        <w:t xml:space="preserve"> spaces for the second floor and one space for </w:t>
      </w:r>
      <w:r w:rsidR="006F7E16" w:rsidRPr="00F72CC4">
        <w:rPr>
          <w:rFonts w:ascii="Arial Nova" w:hAnsi="Arial Nova"/>
        </w:rPr>
        <w:t>guests.</w:t>
      </w:r>
    </w:p>
    <w:p w14:paraId="7D6A1DA0" w14:textId="77777777" w:rsidR="00FB7EB4" w:rsidRPr="00F72CC4" w:rsidRDefault="00FB7EB4" w:rsidP="00FB7EB4">
      <w:pPr>
        <w:spacing w:after="0"/>
        <w:rPr>
          <w:rFonts w:ascii="Arial Nova" w:hAnsi="Arial Nova"/>
        </w:rPr>
      </w:pPr>
    </w:p>
    <w:p w14:paraId="0FABCB78" w14:textId="7F15C944" w:rsidR="00406162" w:rsidRPr="00F72CC4" w:rsidRDefault="00406162" w:rsidP="00406162">
      <w:pPr>
        <w:rPr>
          <w:rFonts w:ascii="Arial Nova" w:hAnsi="Arial Nova"/>
        </w:rPr>
      </w:pPr>
      <w:r w:rsidRPr="00F72CC4">
        <w:rPr>
          <w:rFonts w:ascii="Arial Nova" w:hAnsi="Arial Nova"/>
        </w:rPr>
        <w:t>The Board read into the file a letter dated September 12, 2022 from Police Chief Giorgi</w:t>
      </w:r>
      <w:r w:rsidR="00312018" w:rsidRPr="00F72CC4">
        <w:rPr>
          <w:rFonts w:ascii="Arial Nova" w:hAnsi="Arial Nova"/>
        </w:rPr>
        <w:t xml:space="preserve"> </w:t>
      </w:r>
      <w:r w:rsidRPr="00F72CC4">
        <w:rPr>
          <w:rFonts w:ascii="Arial Nova" w:hAnsi="Arial Nova"/>
        </w:rPr>
        <w:t>and an e-mail dated September 13, 2022 from Fire Chief Breen stating their opposition to the petition.  (Correspondence in Board’s file)</w:t>
      </w:r>
    </w:p>
    <w:p w14:paraId="1C7BFF8A" w14:textId="26B311A3" w:rsidR="00B31D0D" w:rsidRPr="00F72CC4" w:rsidRDefault="00B31D0D" w:rsidP="00B31D0D">
      <w:pPr>
        <w:jc w:val="both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Police </w:t>
      </w:r>
      <w:r w:rsidR="00406162" w:rsidRPr="00F72CC4">
        <w:rPr>
          <w:rFonts w:ascii="Arial Nova" w:hAnsi="Arial Nova"/>
        </w:rPr>
        <w:t xml:space="preserve">Chief </w:t>
      </w:r>
      <w:r w:rsidRPr="00F72CC4">
        <w:rPr>
          <w:rFonts w:ascii="Arial Nova" w:hAnsi="Arial Nova"/>
        </w:rPr>
        <w:t>Giorgi</w:t>
      </w:r>
      <w:r w:rsidR="00406162" w:rsidRPr="00F72CC4">
        <w:rPr>
          <w:rFonts w:ascii="Arial Nova" w:hAnsi="Arial Nova"/>
        </w:rPr>
        <w:t>’s</w:t>
      </w:r>
      <w:r w:rsidR="00312018" w:rsidRPr="00F72CC4">
        <w:rPr>
          <w:rFonts w:ascii="Arial Nova" w:hAnsi="Arial Nova"/>
        </w:rPr>
        <w:t xml:space="preserve"> </w:t>
      </w:r>
      <w:r w:rsidR="00820181" w:rsidRPr="00F72CC4">
        <w:rPr>
          <w:rFonts w:ascii="Arial Nova" w:hAnsi="Arial Nova"/>
        </w:rPr>
        <w:t>opposition to the petition</w:t>
      </w:r>
      <w:r w:rsidR="00406162" w:rsidRPr="00F72CC4">
        <w:rPr>
          <w:rFonts w:ascii="Arial Nova" w:hAnsi="Arial Nova"/>
        </w:rPr>
        <w:t xml:space="preserve"> </w:t>
      </w:r>
      <w:r w:rsidR="00820181" w:rsidRPr="00F72CC4">
        <w:rPr>
          <w:rFonts w:ascii="Arial Nova" w:hAnsi="Arial Nova"/>
        </w:rPr>
        <w:t>in part: “</w:t>
      </w:r>
      <w:r w:rsidR="00016878" w:rsidRPr="00F72CC4">
        <w:rPr>
          <w:rFonts w:ascii="Arial Nova" w:hAnsi="Arial Nova"/>
        </w:rPr>
        <w:t xml:space="preserve">focuses on the possibility of adding more residential units </w:t>
      </w:r>
      <w:r w:rsidR="003C7F21" w:rsidRPr="00F72CC4">
        <w:rPr>
          <w:rFonts w:ascii="Arial Nova" w:hAnsi="Arial Nova"/>
        </w:rPr>
        <w:t xml:space="preserve">to an already congested area.…an additional unit at this location </w:t>
      </w:r>
      <w:r w:rsidR="00D24D51" w:rsidRPr="00F72CC4">
        <w:rPr>
          <w:rFonts w:ascii="Arial Nova" w:hAnsi="Arial Nova"/>
        </w:rPr>
        <w:t>w</w:t>
      </w:r>
      <w:r w:rsidR="003C7F21" w:rsidRPr="00F72CC4">
        <w:rPr>
          <w:rFonts w:ascii="Arial Nova" w:hAnsi="Arial Nova"/>
        </w:rPr>
        <w:t>ould require at least two additional parking (if not more) to satisfy the needs of new te</w:t>
      </w:r>
      <w:r w:rsidR="00456556" w:rsidRPr="00F72CC4">
        <w:rPr>
          <w:rFonts w:ascii="Arial Nova" w:hAnsi="Arial Nova"/>
        </w:rPr>
        <w:t>na</w:t>
      </w:r>
      <w:r w:rsidR="003C7F21" w:rsidRPr="00F72CC4">
        <w:rPr>
          <w:rFonts w:ascii="Arial Nova" w:hAnsi="Arial Nova"/>
        </w:rPr>
        <w:t xml:space="preserve">nts.  The parking on </w:t>
      </w:r>
      <w:r w:rsidR="003C7F21" w:rsidRPr="00F72CC4">
        <w:rPr>
          <w:rFonts w:ascii="Arial Nova" w:hAnsi="Arial Nova"/>
        </w:rPr>
        <w:lastRenderedPageBreak/>
        <w:t xml:space="preserve">Devens St. is already very </w:t>
      </w:r>
      <w:r w:rsidR="009C1F2A" w:rsidRPr="00F72CC4">
        <w:rPr>
          <w:rFonts w:ascii="Arial Nova" w:hAnsi="Arial Nova"/>
        </w:rPr>
        <w:t>tight</w:t>
      </w:r>
      <w:r w:rsidR="003C7F21" w:rsidRPr="00F72CC4">
        <w:rPr>
          <w:rFonts w:ascii="Arial Nova" w:hAnsi="Arial Nova"/>
        </w:rPr>
        <w:t xml:space="preserve"> as on-st</w:t>
      </w:r>
      <w:r w:rsidR="004975F1" w:rsidRPr="00F72CC4">
        <w:rPr>
          <w:rFonts w:ascii="Arial Nova" w:hAnsi="Arial Nova"/>
        </w:rPr>
        <w:t>reet parking is allowed on one side of the road</w:t>
      </w:r>
      <w:r w:rsidR="009C1F2A" w:rsidRPr="00F72CC4">
        <w:rPr>
          <w:rFonts w:ascii="Arial Nova" w:hAnsi="Arial Nova"/>
        </w:rPr>
        <w:t>w</w:t>
      </w:r>
      <w:r w:rsidR="004975F1" w:rsidRPr="00F72CC4">
        <w:rPr>
          <w:rFonts w:ascii="Arial Nova" w:hAnsi="Arial Nova"/>
        </w:rPr>
        <w:t>ay</w:t>
      </w:r>
      <w:r w:rsidR="009C1F2A" w:rsidRPr="00F72CC4">
        <w:rPr>
          <w:rFonts w:ascii="Arial Nova" w:hAnsi="Arial Nova"/>
        </w:rPr>
        <w:t>.  The congestion can negatively affect the ability of emergency vehicles to saf</w:t>
      </w:r>
      <w:r w:rsidR="00456556" w:rsidRPr="00F72CC4">
        <w:rPr>
          <w:rFonts w:ascii="Arial Nova" w:hAnsi="Arial Nova"/>
        </w:rPr>
        <w:t>ely navigate the confines of the roadway.”</w:t>
      </w:r>
    </w:p>
    <w:p w14:paraId="107BB485" w14:textId="56E1D6C5" w:rsidR="00CE2F30" w:rsidRPr="00F72CC4" w:rsidRDefault="00F64A16" w:rsidP="004306AB">
      <w:pPr>
        <w:spacing w:after="0"/>
        <w:jc w:val="both"/>
        <w:rPr>
          <w:rFonts w:ascii="Arial Nova" w:hAnsi="Arial Nova"/>
        </w:rPr>
      </w:pPr>
      <w:r w:rsidRPr="00F72CC4">
        <w:rPr>
          <w:rFonts w:ascii="Arial Nova" w:hAnsi="Arial Nova"/>
        </w:rPr>
        <w:t>Fire</w:t>
      </w:r>
      <w:r w:rsidR="000E7CB7" w:rsidRPr="00F72CC4">
        <w:rPr>
          <w:rFonts w:ascii="Arial Nova" w:hAnsi="Arial Nova"/>
        </w:rPr>
        <w:t xml:space="preserve"> </w:t>
      </w:r>
      <w:r w:rsidRPr="00F72CC4">
        <w:rPr>
          <w:rFonts w:ascii="Arial Nova" w:hAnsi="Arial Nova"/>
        </w:rPr>
        <w:t>Chief Breen</w:t>
      </w:r>
      <w:r w:rsidR="00406162" w:rsidRPr="00F72CC4">
        <w:rPr>
          <w:rFonts w:ascii="Arial Nova" w:hAnsi="Arial Nova"/>
        </w:rPr>
        <w:t xml:space="preserve">’s email </w:t>
      </w:r>
      <w:r w:rsidR="00B95FBF" w:rsidRPr="00F72CC4">
        <w:rPr>
          <w:rFonts w:ascii="Arial Nova" w:hAnsi="Arial Nova"/>
        </w:rPr>
        <w:t>stat</w:t>
      </w:r>
      <w:r w:rsidR="00425C50" w:rsidRPr="00F72CC4">
        <w:rPr>
          <w:rFonts w:ascii="Arial Nova" w:hAnsi="Arial Nova"/>
        </w:rPr>
        <w:t>es</w:t>
      </w:r>
      <w:r w:rsidR="00B95FBF" w:rsidRPr="00F72CC4">
        <w:rPr>
          <w:rFonts w:ascii="Arial Nova" w:hAnsi="Arial Nova"/>
        </w:rPr>
        <w:t xml:space="preserve"> in part:</w:t>
      </w:r>
      <w:r w:rsidR="000E7CB7" w:rsidRPr="00F72CC4">
        <w:rPr>
          <w:rFonts w:ascii="Arial Nova" w:hAnsi="Arial Nova"/>
        </w:rPr>
        <w:t xml:space="preserve"> </w:t>
      </w:r>
      <w:r w:rsidR="00B95FBF" w:rsidRPr="00F72CC4">
        <w:rPr>
          <w:rFonts w:ascii="Arial Nova" w:hAnsi="Arial Nova"/>
        </w:rPr>
        <w:t>“I do not support i</w:t>
      </w:r>
      <w:r w:rsidR="00312018" w:rsidRPr="00F72CC4">
        <w:rPr>
          <w:rFonts w:ascii="Arial Nova" w:hAnsi="Arial Nova"/>
        </w:rPr>
        <w:t>ssuance</w:t>
      </w:r>
      <w:r w:rsidR="00B95FBF" w:rsidRPr="00F72CC4">
        <w:rPr>
          <w:rFonts w:ascii="Arial Nova" w:hAnsi="Arial Nova"/>
        </w:rPr>
        <w:t xml:space="preserve"> </w:t>
      </w:r>
      <w:r w:rsidR="005F6AE9" w:rsidRPr="00F72CC4">
        <w:rPr>
          <w:rFonts w:ascii="Arial Nova" w:hAnsi="Arial Nova"/>
        </w:rPr>
        <w:t>a variance/special permit….”</w:t>
      </w:r>
    </w:p>
    <w:p w14:paraId="64F6DAF0" w14:textId="77777777" w:rsidR="00FB7EB4" w:rsidRPr="00F72CC4" w:rsidRDefault="00FB7EB4" w:rsidP="00FB7EB4">
      <w:pPr>
        <w:spacing w:after="0"/>
        <w:rPr>
          <w:rFonts w:ascii="Arial Nova" w:hAnsi="Arial Nova"/>
        </w:rPr>
      </w:pPr>
    </w:p>
    <w:p w14:paraId="63E36E82" w14:textId="5E7C0146" w:rsidR="00FC67AC" w:rsidRPr="00F72CC4" w:rsidRDefault="00781212" w:rsidP="00ED694C">
      <w:pPr>
        <w:rPr>
          <w:rFonts w:ascii="Arial Nova" w:hAnsi="Arial Nova"/>
        </w:rPr>
      </w:pPr>
      <w:r w:rsidRPr="00F72CC4">
        <w:rPr>
          <w:rFonts w:ascii="Arial Nova" w:hAnsi="Arial Nova"/>
        </w:rPr>
        <w:t>There w</w:t>
      </w:r>
      <w:r w:rsidR="00FC67AC" w:rsidRPr="00F72CC4">
        <w:rPr>
          <w:rFonts w:ascii="Arial Nova" w:hAnsi="Arial Nova"/>
        </w:rPr>
        <w:t>ere no questions from the audience</w:t>
      </w:r>
      <w:r w:rsidR="00375BCF" w:rsidRPr="00F72CC4">
        <w:rPr>
          <w:rFonts w:ascii="Arial Nova" w:hAnsi="Arial Nova"/>
        </w:rPr>
        <w:t xml:space="preserve">.  </w:t>
      </w:r>
      <w:r w:rsidR="00FC67AC" w:rsidRPr="00F72CC4">
        <w:rPr>
          <w:rFonts w:ascii="Arial Nova" w:hAnsi="Arial Nova"/>
        </w:rPr>
        <w:t xml:space="preserve">There was no one speaking in favor </w:t>
      </w:r>
      <w:r w:rsidR="00406162" w:rsidRPr="00F72CC4">
        <w:rPr>
          <w:rFonts w:ascii="Arial Nova" w:hAnsi="Arial Nova"/>
        </w:rPr>
        <w:t xml:space="preserve">of </w:t>
      </w:r>
      <w:r w:rsidR="00530439" w:rsidRPr="00F72CC4">
        <w:rPr>
          <w:rFonts w:ascii="Arial Nova" w:hAnsi="Arial Nova"/>
        </w:rPr>
        <w:t>or in opposition to t</w:t>
      </w:r>
      <w:r w:rsidR="00FC67AC" w:rsidRPr="00F72CC4">
        <w:rPr>
          <w:rFonts w:ascii="Arial Nova" w:hAnsi="Arial Nova"/>
        </w:rPr>
        <w:t>he pet</w:t>
      </w:r>
      <w:r w:rsidR="002476FC" w:rsidRPr="00F72CC4">
        <w:rPr>
          <w:rFonts w:ascii="Arial Nova" w:hAnsi="Arial Nova"/>
        </w:rPr>
        <w:t>ition.</w:t>
      </w:r>
    </w:p>
    <w:p w14:paraId="253AC5F2" w14:textId="3FDDDCE5" w:rsidR="003060ED" w:rsidRPr="00F72CC4" w:rsidRDefault="004B7C6A" w:rsidP="002D3D97">
      <w:pPr>
        <w:rPr>
          <w:rFonts w:ascii="Arial Nova" w:hAnsi="Arial Nova"/>
        </w:rPr>
      </w:pPr>
      <w:r w:rsidRPr="00F72CC4">
        <w:rPr>
          <w:rFonts w:ascii="Arial Nova" w:hAnsi="Arial Nova"/>
        </w:rPr>
        <w:t xml:space="preserve">Board member, Robert Levine </w:t>
      </w:r>
      <w:r w:rsidR="0044502B" w:rsidRPr="00F72CC4">
        <w:rPr>
          <w:rFonts w:ascii="Arial Nova" w:hAnsi="Arial Nova"/>
        </w:rPr>
        <w:t>felt the proposal is</w:t>
      </w:r>
      <w:r w:rsidRPr="00F72CC4">
        <w:rPr>
          <w:rFonts w:ascii="Arial Nova" w:hAnsi="Arial Nova"/>
        </w:rPr>
        <w:t xml:space="preserve"> </w:t>
      </w:r>
      <w:r w:rsidR="0044502B" w:rsidRPr="00F72CC4">
        <w:rPr>
          <w:rFonts w:ascii="Arial Nova" w:hAnsi="Arial Nova"/>
        </w:rPr>
        <w:t>a</w:t>
      </w:r>
      <w:r w:rsidR="002523C9" w:rsidRPr="00F72CC4">
        <w:rPr>
          <w:rFonts w:ascii="Arial Nova" w:hAnsi="Arial Nova"/>
        </w:rPr>
        <w:t xml:space="preserve"> significant “use” change from a single family to a two family.</w:t>
      </w:r>
      <w:r w:rsidR="009D7FCE" w:rsidRPr="00F72CC4">
        <w:rPr>
          <w:rFonts w:ascii="Arial Nova" w:hAnsi="Arial Nova"/>
        </w:rPr>
        <w:t xml:space="preserve">  </w:t>
      </w:r>
      <w:r w:rsidR="00425A20" w:rsidRPr="00F72CC4">
        <w:rPr>
          <w:rFonts w:ascii="Arial Nova" w:hAnsi="Arial Nova"/>
        </w:rPr>
        <w:t>Thus,</w:t>
      </w:r>
      <w:r w:rsidR="009D7FCE" w:rsidRPr="00F72CC4">
        <w:rPr>
          <w:rFonts w:ascii="Arial Nova" w:hAnsi="Arial Nova"/>
        </w:rPr>
        <w:t xml:space="preserve"> creating </w:t>
      </w:r>
      <w:r w:rsidR="00ED56B4" w:rsidRPr="00F72CC4">
        <w:rPr>
          <w:rFonts w:ascii="Arial Nova" w:hAnsi="Arial Nova"/>
        </w:rPr>
        <w:t>more non-conformity</w:t>
      </w:r>
      <w:r w:rsidR="00735B67" w:rsidRPr="00F72CC4">
        <w:rPr>
          <w:rFonts w:ascii="Arial Nova" w:hAnsi="Arial Nova"/>
        </w:rPr>
        <w:t xml:space="preserve"> to a lot that is already non-conforming.</w:t>
      </w:r>
    </w:p>
    <w:p w14:paraId="3E328CDE" w14:textId="1A69CDBC" w:rsidR="003060ED" w:rsidRPr="00F72CC4" w:rsidRDefault="009F2B10" w:rsidP="00FB7EB4">
      <w:pPr>
        <w:spacing w:after="0"/>
        <w:rPr>
          <w:rFonts w:ascii="Arial Nova" w:hAnsi="Arial Nova"/>
          <w:u w:val="single"/>
        </w:rPr>
      </w:pPr>
      <w:r w:rsidRPr="00F72CC4">
        <w:rPr>
          <w:rFonts w:ascii="Arial Nova" w:hAnsi="Arial Nova"/>
        </w:rPr>
        <w:t xml:space="preserve">Being no other </w:t>
      </w:r>
      <w:r w:rsidR="000F1941" w:rsidRPr="00F72CC4">
        <w:rPr>
          <w:rFonts w:ascii="Arial Nova" w:hAnsi="Arial Nova"/>
        </w:rPr>
        <w:t>questions from the Board or audience, a moti</w:t>
      </w:r>
      <w:r w:rsidR="009E48F4" w:rsidRPr="00F72CC4">
        <w:rPr>
          <w:rFonts w:ascii="Arial Nova" w:hAnsi="Arial Nova"/>
        </w:rPr>
        <w:t xml:space="preserve">on was made by Thomas Pope and seconded by </w:t>
      </w:r>
      <w:r w:rsidR="009F320C" w:rsidRPr="00F72CC4">
        <w:rPr>
          <w:rFonts w:ascii="Arial Nova" w:hAnsi="Arial Nova"/>
        </w:rPr>
        <w:t xml:space="preserve">Robert Levine to close the public portion of the hearing.  </w:t>
      </w:r>
      <w:r w:rsidR="009078EC" w:rsidRPr="00F72CC4">
        <w:rPr>
          <w:rFonts w:ascii="Arial Nova" w:hAnsi="Arial Nova"/>
          <w:u w:val="single"/>
        </w:rPr>
        <w:t>By a</w:t>
      </w:r>
      <w:r w:rsidR="009F320C" w:rsidRPr="00F72CC4">
        <w:rPr>
          <w:rFonts w:ascii="Arial Nova" w:hAnsi="Arial Nova"/>
          <w:u w:val="single"/>
        </w:rPr>
        <w:t xml:space="preserve"> vote of 5-0 the public portion of the hearing</w:t>
      </w:r>
      <w:r w:rsidR="009078EC" w:rsidRPr="00F72CC4">
        <w:rPr>
          <w:rFonts w:ascii="Arial Nova" w:hAnsi="Arial Nova"/>
          <w:u w:val="single"/>
        </w:rPr>
        <w:t xml:space="preserve"> was closed</w:t>
      </w:r>
      <w:r w:rsidR="009F320C" w:rsidRPr="00F72CC4">
        <w:rPr>
          <w:rFonts w:ascii="Arial Nova" w:hAnsi="Arial Nova"/>
          <w:u w:val="single"/>
        </w:rPr>
        <w:t>.</w:t>
      </w:r>
    </w:p>
    <w:p w14:paraId="667EAA9C" w14:textId="77777777" w:rsidR="00FB7EB4" w:rsidRPr="00F72CC4" w:rsidRDefault="00FB7EB4" w:rsidP="00FB7EB4">
      <w:pPr>
        <w:spacing w:after="0"/>
        <w:rPr>
          <w:rFonts w:ascii="Arial Nova" w:hAnsi="Arial Nova"/>
          <w:b/>
          <w:bCs/>
        </w:rPr>
      </w:pPr>
    </w:p>
    <w:p w14:paraId="04CEE852" w14:textId="6D3A092B" w:rsidR="00440C76" w:rsidRPr="00F72CC4" w:rsidRDefault="0092338D" w:rsidP="000222BD">
      <w:pPr>
        <w:spacing w:after="120"/>
        <w:rPr>
          <w:rFonts w:ascii="Arial Nova" w:hAnsi="Arial Nova"/>
          <w:b/>
          <w:bCs/>
        </w:rPr>
      </w:pPr>
      <w:r w:rsidRPr="00F72CC4">
        <w:rPr>
          <w:rFonts w:ascii="Arial Nova" w:hAnsi="Arial Nova"/>
          <w:b/>
          <w:bCs/>
        </w:rPr>
        <w:t>Decision of the Board:</w:t>
      </w:r>
    </w:p>
    <w:p w14:paraId="3945178C" w14:textId="7E22A591" w:rsidR="00377EB7" w:rsidRPr="00F72CC4" w:rsidRDefault="00377EB7" w:rsidP="00440C76">
      <w:pPr>
        <w:spacing w:after="0"/>
        <w:rPr>
          <w:rFonts w:ascii="Arial Nova" w:hAnsi="Arial Nova"/>
          <w:b/>
          <w:bCs/>
        </w:rPr>
      </w:pPr>
      <w:r w:rsidRPr="00F72CC4">
        <w:rPr>
          <w:rFonts w:ascii="Arial Nova" w:hAnsi="Arial Nova"/>
        </w:rPr>
        <w:t xml:space="preserve">The Board </w:t>
      </w:r>
      <w:r w:rsidR="00907768" w:rsidRPr="00F72CC4">
        <w:rPr>
          <w:rFonts w:ascii="Arial Nova" w:hAnsi="Arial Nova"/>
        </w:rPr>
        <w:t>discussed</w:t>
      </w:r>
      <w:r w:rsidRPr="00F72CC4">
        <w:rPr>
          <w:rFonts w:ascii="Arial Nova" w:hAnsi="Arial Nova"/>
        </w:rPr>
        <w:t xml:space="preserve"> some of their concerns </w:t>
      </w:r>
      <w:r w:rsidR="0000128A" w:rsidRPr="00F72CC4">
        <w:rPr>
          <w:rFonts w:ascii="Arial Nova" w:hAnsi="Arial Nova"/>
        </w:rPr>
        <w:t>of</w:t>
      </w:r>
      <w:r w:rsidRPr="00F72CC4">
        <w:rPr>
          <w:rFonts w:ascii="Arial Nova" w:hAnsi="Arial Nova"/>
        </w:rPr>
        <w:t xml:space="preserve"> the petition:</w:t>
      </w:r>
    </w:p>
    <w:p w14:paraId="377A758E" w14:textId="65DB7E65" w:rsidR="00377EB7" w:rsidRPr="00F72CC4" w:rsidRDefault="006A2D61" w:rsidP="00FE49E9">
      <w:pPr>
        <w:pStyle w:val="ListParagraph"/>
        <w:numPr>
          <w:ilvl w:val="0"/>
          <w:numId w:val="9"/>
        </w:numPr>
        <w:rPr>
          <w:rFonts w:ascii="Arial Nova" w:hAnsi="Arial Nova"/>
        </w:rPr>
      </w:pPr>
      <w:r w:rsidRPr="00F72CC4">
        <w:rPr>
          <w:rFonts w:ascii="Arial Nova" w:hAnsi="Arial Nova"/>
        </w:rPr>
        <w:t>There is an increase</w:t>
      </w:r>
      <w:r w:rsidR="00D44D25" w:rsidRPr="00F72CC4">
        <w:rPr>
          <w:rFonts w:ascii="Arial Nova" w:hAnsi="Arial Nova"/>
        </w:rPr>
        <w:t xml:space="preserve"> of lot coverage </w:t>
      </w:r>
      <w:r w:rsidR="00380943" w:rsidRPr="00F72CC4">
        <w:rPr>
          <w:rFonts w:ascii="Arial Nova" w:hAnsi="Arial Nova"/>
        </w:rPr>
        <w:t>by</w:t>
      </w:r>
      <w:r w:rsidRPr="00F72CC4">
        <w:rPr>
          <w:rFonts w:ascii="Arial Nova" w:hAnsi="Arial Nova"/>
        </w:rPr>
        <w:t xml:space="preserve"> 5%</w:t>
      </w:r>
      <w:r w:rsidR="009078EC" w:rsidRPr="00F72CC4">
        <w:rPr>
          <w:rFonts w:ascii="Arial Nova" w:hAnsi="Arial Nova"/>
        </w:rPr>
        <w:t>, an increase in nonconformity of over 10%</w:t>
      </w:r>
      <w:r w:rsidR="001056BE" w:rsidRPr="00F72CC4">
        <w:rPr>
          <w:rFonts w:ascii="Arial Nova" w:hAnsi="Arial Nova"/>
        </w:rPr>
        <w:t>.</w:t>
      </w:r>
    </w:p>
    <w:p w14:paraId="1699559D" w14:textId="692D369B" w:rsidR="00380943" w:rsidRPr="00F72CC4" w:rsidRDefault="00283575" w:rsidP="00FE49E9">
      <w:pPr>
        <w:pStyle w:val="ListParagraph"/>
        <w:numPr>
          <w:ilvl w:val="0"/>
          <w:numId w:val="9"/>
        </w:numPr>
        <w:rPr>
          <w:rFonts w:ascii="Arial Nova" w:hAnsi="Arial Nova"/>
        </w:rPr>
      </w:pPr>
      <w:r w:rsidRPr="00F72CC4">
        <w:rPr>
          <w:rFonts w:ascii="Arial Nova" w:hAnsi="Arial Nova"/>
        </w:rPr>
        <w:t>A public safety issue</w:t>
      </w:r>
      <w:r w:rsidR="00B01542" w:rsidRPr="00F72CC4">
        <w:rPr>
          <w:rFonts w:ascii="Arial Nova" w:hAnsi="Arial Nova"/>
        </w:rPr>
        <w:t xml:space="preserve">  -  </w:t>
      </w:r>
      <w:r w:rsidRPr="00F72CC4">
        <w:rPr>
          <w:rFonts w:ascii="Arial Nova" w:hAnsi="Arial Nova"/>
        </w:rPr>
        <w:t>Devens St</w:t>
      </w:r>
      <w:r w:rsidR="009078EC" w:rsidRPr="00F72CC4">
        <w:rPr>
          <w:rFonts w:ascii="Arial Nova" w:hAnsi="Arial Nova"/>
        </w:rPr>
        <w:t>reet</w:t>
      </w:r>
      <w:r w:rsidRPr="00F72CC4">
        <w:rPr>
          <w:rFonts w:ascii="Arial Nova" w:hAnsi="Arial Nova"/>
        </w:rPr>
        <w:t xml:space="preserve"> is </w:t>
      </w:r>
      <w:r w:rsidR="000862B2" w:rsidRPr="00F72CC4">
        <w:rPr>
          <w:rFonts w:ascii="Arial Nova" w:hAnsi="Arial Nova"/>
        </w:rPr>
        <w:t>currently</w:t>
      </w:r>
      <w:r w:rsidR="009078EC" w:rsidRPr="00F72CC4">
        <w:rPr>
          <w:rFonts w:ascii="Arial Nova" w:hAnsi="Arial Nova"/>
        </w:rPr>
        <w:t xml:space="preserve"> one-way and </w:t>
      </w:r>
      <w:r w:rsidR="000862B2" w:rsidRPr="00F72CC4">
        <w:rPr>
          <w:rFonts w:ascii="Arial Nova" w:hAnsi="Arial Nova"/>
        </w:rPr>
        <w:t xml:space="preserve">narrow with one side parking allowed.  </w:t>
      </w:r>
      <w:r w:rsidR="00A34536" w:rsidRPr="00F72CC4">
        <w:rPr>
          <w:rFonts w:ascii="Arial Nova" w:hAnsi="Arial Nova"/>
        </w:rPr>
        <w:t>To add more cars to the street would be more detrimental to the neighborhood</w:t>
      </w:r>
      <w:r w:rsidR="008A38F1" w:rsidRPr="00F72CC4">
        <w:rPr>
          <w:rFonts w:ascii="Arial Nova" w:hAnsi="Arial Nova"/>
        </w:rPr>
        <w:t xml:space="preserve"> and </w:t>
      </w:r>
      <w:r w:rsidR="009078EC" w:rsidRPr="00F72CC4">
        <w:rPr>
          <w:rFonts w:ascii="Arial Nova" w:hAnsi="Arial Nova"/>
        </w:rPr>
        <w:t xml:space="preserve">would potentially restrict access by </w:t>
      </w:r>
      <w:r w:rsidR="008A38F1" w:rsidRPr="00F72CC4">
        <w:rPr>
          <w:rFonts w:ascii="Arial Nova" w:hAnsi="Arial Nova"/>
        </w:rPr>
        <w:t>emergency vehicles.</w:t>
      </w:r>
      <w:r w:rsidR="00415251" w:rsidRPr="00F72CC4">
        <w:rPr>
          <w:rFonts w:ascii="Arial Nova" w:hAnsi="Arial Nova"/>
        </w:rPr>
        <w:t xml:space="preserve">   </w:t>
      </w:r>
    </w:p>
    <w:p w14:paraId="785B40A0" w14:textId="146E3884" w:rsidR="00415251" w:rsidRPr="00F72CC4" w:rsidRDefault="009078EC" w:rsidP="00FE49E9">
      <w:pPr>
        <w:pStyle w:val="ListParagraph"/>
        <w:numPr>
          <w:ilvl w:val="0"/>
          <w:numId w:val="9"/>
        </w:numPr>
        <w:rPr>
          <w:rFonts w:ascii="Arial Nova" w:hAnsi="Arial Nova"/>
        </w:rPr>
      </w:pPr>
      <w:r w:rsidRPr="00F72CC4">
        <w:rPr>
          <w:rFonts w:ascii="Arial Nova" w:hAnsi="Arial Nova"/>
        </w:rPr>
        <w:t>Even though t</w:t>
      </w:r>
      <w:r w:rsidR="00415251" w:rsidRPr="00F72CC4">
        <w:rPr>
          <w:rFonts w:ascii="Arial Nova" w:hAnsi="Arial Nova"/>
        </w:rPr>
        <w:t xml:space="preserve">he </w:t>
      </w:r>
      <w:r w:rsidR="00AC602A" w:rsidRPr="00F72CC4">
        <w:rPr>
          <w:rFonts w:ascii="Arial Nova" w:hAnsi="Arial Nova"/>
        </w:rPr>
        <w:t>lot has</w:t>
      </w:r>
      <w:r w:rsidR="00085C8C" w:rsidRPr="00F72CC4">
        <w:rPr>
          <w:rFonts w:ascii="Arial Nova" w:hAnsi="Arial Nova"/>
        </w:rPr>
        <w:t xml:space="preserve"> </w:t>
      </w:r>
      <w:r w:rsidRPr="00F72CC4">
        <w:rPr>
          <w:rFonts w:ascii="Arial Nova" w:hAnsi="Arial Nova"/>
        </w:rPr>
        <w:t>five</w:t>
      </w:r>
      <w:r w:rsidR="00085C8C" w:rsidRPr="00F72CC4">
        <w:rPr>
          <w:rFonts w:ascii="Arial Nova" w:hAnsi="Arial Nova"/>
        </w:rPr>
        <w:t xml:space="preserve"> parking spaces</w:t>
      </w:r>
      <w:r w:rsidR="00E36DAB" w:rsidRPr="00F72CC4">
        <w:rPr>
          <w:rFonts w:ascii="Arial Nova" w:hAnsi="Arial Nova"/>
        </w:rPr>
        <w:t xml:space="preserve"> </w:t>
      </w:r>
      <w:r w:rsidRPr="00F72CC4">
        <w:rPr>
          <w:rFonts w:ascii="Arial Nova" w:hAnsi="Arial Nova"/>
        </w:rPr>
        <w:t xml:space="preserve">the question remains whether </w:t>
      </w:r>
      <w:r w:rsidR="00085C8C" w:rsidRPr="00F72CC4">
        <w:rPr>
          <w:rFonts w:ascii="Arial Nova" w:hAnsi="Arial Nova"/>
        </w:rPr>
        <w:t xml:space="preserve"> this </w:t>
      </w:r>
      <w:r w:rsidRPr="00F72CC4">
        <w:rPr>
          <w:rFonts w:ascii="Arial Nova" w:hAnsi="Arial Nova"/>
        </w:rPr>
        <w:t xml:space="preserve">will </w:t>
      </w:r>
      <w:r w:rsidR="00085C8C" w:rsidRPr="00F72CC4">
        <w:rPr>
          <w:rFonts w:ascii="Arial Nova" w:hAnsi="Arial Nova"/>
        </w:rPr>
        <w:t xml:space="preserve">be enough </w:t>
      </w:r>
      <w:r w:rsidR="001A2EA1" w:rsidRPr="00F72CC4">
        <w:rPr>
          <w:rFonts w:ascii="Arial Nova" w:hAnsi="Arial Nova"/>
        </w:rPr>
        <w:t>to keep parked cars off the street</w:t>
      </w:r>
      <w:r w:rsidR="00D55EAD" w:rsidRPr="00F72CC4">
        <w:rPr>
          <w:rFonts w:ascii="Arial Nova" w:hAnsi="Arial Nova"/>
        </w:rPr>
        <w:t xml:space="preserve"> in an already tight neighborhoo</w:t>
      </w:r>
      <w:r w:rsidR="00854F05" w:rsidRPr="00F72CC4">
        <w:rPr>
          <w:rFonts w:ascii="Arial Nova" w:hAnsi="Arial Nova"/>
        </w:rPr>
        <w:t>d, especially during the winter parking ban.</w:t>
      </w:r>
    </w:p>
    <w:p w14:paraId="39AC1928" w14:textId="5ED679BE" w:rsidR="009F320C" w:rsidRPr="00F72CC4" w:rsidRDefault="00165593" w:rsidP="00440C76">
      <w:pPr>
        <w:pStyle w:val="ListParagraph"/>
        <w:numPr>
          <w:ilvl w:val="0"/>
          <w:numId w:val="9"/>
        </w:num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>T</w:t>
      </w:r>
      <w:r w:rsidR="006D5AAD" w:rsidRPr="00F72CC4">
        <w:rPr>
          <w:rFonts w:ascii="Arial Nova" w:hAnsi="Arial Nova"/>
        </w:rPr>
        <w:t>he proposal would</w:t>
      </w:r>
      <w:r w:rsidR="00B2757A" w:rsidRPr="00F72CC4">
        <w:rPr>
          <w:rFonts w:ascii="Arial Nova" w:hAnsi="Arial Nova"/>
        </w:rPr>
        <w:t xml:space="preserve"> adversely impact the neighborhood</w:t>
      </w:r>
      <w:r w:rsidR="00AC602A" w:rsidRPr="00F72CC4">
        <w:rPr>
          <w:rFonts w:ascii="Arial Nova" w:hAnsi="Arial Nova"/>
        </w:rPr>
        <w:t xml:space="preserve"> </w:t>
      </w:r>
      <w:r w:rsidR="009078EC" w:rsidRPr="00F72CC4">
        <w:rPr>
          <w:rFonts w:ascii="Arial Nova" w:hAnsi="Arial Nova"/>
        </w:rPr>
        <w:t xml:space="preserve">by adding to population density in an already crowded area. </w:t>
      </w:r>
    </w:p>
    <w:p w14:paraId="324C28E7" w14:textId="77777777" w:rsidR="005209C7" w:rsidRPr="00F72CC4" w:rsidRDefault="005209C7" w:rsidP="005209C7">
      <w:pPr>
        <w:pStyle w:val="ListParagraph"/>
        <w:rPr>
          <w:rFonts w:ascii="Arial Nova" w:hAnsi="Arial Nova"/>
        </w:rPr>
      </w:pPr>
    </w:p>
    <w:p w14:paraId="2EC9F33F" w14:textId="0B4F95D8" w:rsidR="005209C7" w:rsidRPr="00F72CC4" w:rsidRDefault="005209C7" w:rsidP="008E2178">
      <w:pPr>
        <w:spacing w:after="0"/>
        <w:jc w:val="center"/>
        <w:rPr>
          <w:rFonts w:ascii="Arial Nova" w:hAnsi="Arial Nova"/>
          <w:b/>
          <w:bCs/>
        </w:rPr>
      </w:pPr>
      <w:r w:rsidRPr="00F72CC4">
        <w:rPr>
          <w:rFonts w:ascii="Arial Nova" w:hAnsi="Arial Nova"/>
          <w:b/>
          <w:bCs/>
        </w:rPr>
        <w:t>DECISION</w:t>
      </w:r>
    </w:p>
    <w:p w14:paraId="073433B3" w14:textId="20ED39ED" w:rsidR="004D621F" w:rsidRPr="00F72CC4" w:rsidRDefault="004D621F" w:rsidP="005209C7">
      <w:pPr>
        <w:jc w:val="center"/>
        <w:rPr>
          <w:rFonts w:ascii="Arial Nova" w:hAnsi="Arial Nova"/>
          <w:b/>
          <w:bCs/>
        </w:rPr>
      </w:pPr>
      <w:r w:rsidRPr="00F72CC4">
        <w:rPr>
          <w:rFonts w:ascii="Arial Nova" w:hAnsi="Arial Nova"/>
          <w:b/>
          <w:bCs/>
        </w:rPr>
        <w:t>Denial of Special Permit</w:t>
      </w:r>
    </w:p>
    <w:p w14:paraId="14857CC0" w14:textId="2FF61F5B" w:rsidR="005209C7" w:rsidRPr="00F72CC4" w:rsidRDefault="005209C7" w:rsidP="005209C7">
      <w:pPr>
        <w:jc w:val="both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The Board finds according to Marlborough Zoning Ordinance Chapter 650-58 (B)(3b)  </w:t>
      </w:r>
      <w:r w:rsidR="000E7CB7" w:rsidRPr="00F72CC4">
        <w:rPr>
          <w:rFonts w:ascii="Arial Nova" w:hAnsi="Arial Nova"/>
        </w:rPr>
        <w:t xml:space="preserve">and Mass General Law Chapter 40A §6, </w:t>
      </w:r>
      <w:r w:rsidRPr="00F72CC4">
        <w:rPr>
          <w:rFonts w:ascii="Arial Nova" w:hAnsi="Arial Nova"/>
        </w:rPr>
        <w:t xml:space="preserve">the proposed project would be “substantially more detrimental” to the neighborhood. </w:t>
      </w:r>
    </w:p>
    <w:p w14:paraId="600F8274" w14:textId="6BC4276A" w:rsidR="005209C7" w:rsidRPr="00F72CC4" w:rsidRDefault="005209C7" w:rsidP="005209C7">
      <w:pPr>
        <w:pStyle w:val="ListParagraph"/>
        <w:numPr>
          <w:ilvl w:val="0"/>
          <w:numId w:val="13"/>
        </w:numPr>
        <w:jc w:val="both"/>
        <w:rPr>
          <w:rFonts w:ascii="Arial Nova" w:hAnsi="Arial Nova"/>
        </w:rPr>
      </w:pPr>
      <w:r w:rsidRPr="00F72CC4">
        <w:rPr>
          <w:rFonts w:ascii="Arial Nova" w:hAnsi="Arial Nova"/>
        </w:rPr>
        <w:t xml:space="preserve">The proposed alterations and additions will intensify the pre-existing non-conforming nature of the lot. The proposed two family will create a larger structure (from 23% to 27%) adding to an increase </w:t>
      </w:r>
      <w:r w:rsidR="0098055E" w:rsidRPr="00F72CC4">
        <w:rPr>
          <w:rFonts w:ascii="Arial Nova" w:hAnsi="Arial Nova"/>
        </w:rPr>
        <w:t>nonconformity of</w:t>
      </w:r>
      <w:r w:rsidRPr="00F72CC4">
        <w:rPr>
          <w:rFonts w:ascii="Arial Nova" w:hAnsi="Arial Nova"/>
        </w:rPr>
        <w:t xml:space="preserve"> Lot Coverage and Rear Yard setback.  Creating a two family will result in more traffic in this neighborhood and will impact on-street parking, especially during the city’s winter parking ban </w:t>
      </w:r>
      <w:r w:rsidR="0098055E" w:rsidRPr="00F72CC4">
        <w:rPr>
          <w:rFonts w:ascii="Arial Nova" w:hAnsi="Arial Nova"/>
        </w:rPr>
        <w:t>i</w:t>
      </w:r>
      <w:r w:rsidRPr="00F72CC4">
        <w:rPr>
          <w:rFonts w:ascii="Arial Nova" w:hAnsi="Arial Nova"/>
        </w:rPr>
        <w:t>n an already congested neighborhood.  Please reference the comments by the Police Chief Giorgi concerning emergency and safety factors.</w:t>
      </w:r>
    </w:p>
    <w:p w14:paraId="4E0C7887" w14:textId="77777777" w:rsidR="005209C7" w:rsidRPr="00F72CC4" w:rsidRDefault="005209C7" w:rsidP="005209C7">
      <w:pPr>
        <w:pStyle w:val="ListParagraph"/>
        <w:numPr>
          <w:ilvl w:val="0"/>
          <w:numId w:val="13"/>
        </w:numPr>
        <w:jc w:val="both"/>
        <w:rPr>
          <w:rFonts w:ascii="Arial Nova" w:hAnsi="Arial Nova"/>
        </w:rPr>
      </w:pPr>
      <w:r w:rsidRPr="00F72CC4">
        <w:rPr>
          <w:rFonts w:ascii="Arial Nova" w:hAnsi="Arial Nova"/>
        </w:rPr>
        <w:t>Building a larger home on a substandard lot increases the non-conforming nature of the structure.</w:t>
      </w:r>
    </w:p>
    <w:p w14:paraId="4F78AB75" w14:textId="425C4F2E" w:rsidR="005209C7" w:rsidRPr="00F72CC4" w:rsidRDefault="005209C7" w:rsidP="005209C7">
      <w:pPr>
        <w:pStyle w:val="ListParagraph"/>
        <w:numPr>
          <w:ilvl w:val="0"/>
          <w:numId w:val="13"/>
        </w:numPr>
        <w:jc w:val="both"/>
        <w:rPr>
          <w:rFonts w:ascii="Arial Nova" w:hAnsi="Arial Nova"/>
        </w:rPr>
      </w:pPr>
      <w:r w:rsidRPr="00F72CC4">
        <w:rPr>
          <w:rFonts w:ascii="Arial Nova" w:hAnsi="Arial Nova"/>
        </w:rPr>
        <w:lastRenderedPageBreak/>
        <w:t xml:space="preserve">To create a </w:t>
      </w:r>
      <w:r w:rsidR="00425A20" w:rsidRPr="00F72CC4">
        <w:rPr>
          <w:rFonts w:ascii="Arial Nova" w:hAnsi="Arial Nova"/>
        </w:rPr>
        <w:t>two-family</w:t>
      </w:r>
      <w:r w:rsidRPr="00F72CC4">
        <w:rPr>
          <w:rFonts w:ascii="Arial Nova" w:hAnsi="Arial Nova"/>
        </w:rPr>
        <w:t xml:space="preserve"> structure on an already tight lot with topography constraints (deep slope at the rear)  will create a</w:t>
      </w:r>
      <w:r w:rsidR="0098055E" w:rsidRPr="00F72CC4">
        <w:rPr>
          <w:rFonts w:ascii="Arial Nova" w:hAnsi="Arial Nova"/>
        </w:rPr>
        <w:t xml:space="preserve"> potential</w:t>
      </w:r>
      <w:r w:rsidRPr="00F72CC4">
        <w:rPr>
          <w:rFonts w:ascii="Arial Nova" w:hAnsi="Arial Nova"/>
        </w:rPr>
        <w:t xml:space="preserve"> issue for emergency vehicles and person</w:t>
      </w:r>
      <w:r w:rsidR="0098055E" w:rsidRPr="00F72CC4">
        <w:rPr>
          <w:rFonts w:ascii="Arial Nova" w:hAnsi="Arial Nova"/>
        </w:rPr>
        <w:t>nel</w:t>
      </w:r>
      <w:r w:rsidRPr="00F72CC4">
        <w:rPr>
          <w:rFonts w:ascii="Arial Nova" w:hAnsi="Arial Nova"/>
        </w:rPr>
        <w:t xml:space="preserve"> to access the property.</w:t>
      </w:r>
    </w:p>
    <w:p w14:paraId="63568E3B" w14:textId="2ACCE9CA" w:rsidR="005209C7" w:rsidRPr="00F72CC4" w:rsidRDefault="005209C7" w:rsidP="005209C7">
      <w:pPr>
        <w:rPr>
          <w:rFonts w:ascii="Arial Nova" w:hAnsi="Arial Nova"/>
          <w:u w:val="single"/>
        </w:rPr>
      </w:pPr>
      <w:r w:rsidRPr="00F72CC4">
        <w:rPr>
          <w:rFonts w:ascii="Arial Nova" w:hAnsi="Arial Nova"/>
        </w:rPr>
        <w:t xml:space="preserve">Based on the above,  a motion was made by Robert Levine and seconded by Thomas Golden to DENY a special permit.  Ralph Loftin, Thomas Golden, Paul Giunta and Robert Levine voted to </w:t>
      </w:r>
      <w:r w:rsidR="0098055E" w:rsidRPr="00F72CC4">
        <w:rPr>
          <w:rFonts w:ascii="Arial Nova" w:hAnsi="Arial Nova"/>
        </w:rPr>
        <w:t xml:space="preserve">deny </w:t>
      </w:r>
      <w:r w:rsidRPr="00F72CC4">
        <w:rPr>
          <w:rFonts w:ascii="Arial Nova" w:hAnsi="Arial Nova"/>
        </w:rPr>
        <w:t>a Special Permit</w:t>
      </w:r>
      <w:r w:rsidR="0098055E" w:rsidRPr="00F72CC4">
        <w:rPr>
          <w:rFonts w:ascii="Arial Nova" w:hAnsi="Arial Nova"/>
        </w:rPr>
        <w:t xml:space="preserve">; </w:t>
      </w:r>
      <w:r w:rsidRPr="00F72CC4">
        <w:rPr>
          <w:rFonts w:ascii="Arial Nova" w:hAnsi="Arial Nova"/>
        </w:rPr>
        <w:t xml:space="preserve">Thomas Pope voted to grant a Special Permit   By a </w:t>
      </w:r>
      <w:r w:rsidRPr="00F72CC4">
        <w:rPr>
          <w:rFonts w:ascii="Arial Nova" w:hAnsi="Arial Nova"/>
          <w:u w:val="single"/>
        </w:rPr>
        <w:t>vote of 4-1 the special permit</w:t>
      </w:r>
      <w:r w:rsidR="0098055E" w:rsidRPr="00F72CC4">
        <w:rPr>
          <w:rFonts w:ascii="Arial Nova" w:hAnsi="Arial Nova"/>
          <w:u w:val="single"/>
        </w:rPr>
        <w:t xml:space="preserve"> was </w:t>
      </w:r>
      <w:r w:rsidR="00440C76" w:rsidRPr="00F72CC4">
        <w:rPr>
          <w:rFonts w:ascii="Arial Nova" w:hAnsi="Arial Nova"/>
          <w:b/>
          <w:bCs/>
          <w:u w:val="single"/>
        </w:rPr>
        <w:t>DENIED</w:t>
      </w:r>
      <w:r w:rsidRPr="00F72CC4">
        <w:rPr>
          <w:rFonts w:ascii="Arial Nova" w:hAnsi="Arial Nova"/>
          <w:u w:val="single"/>
        </w:rPr>
        <w:t>.</w:t>
      </w:r>
    </w:p>
    <w:p w14:paraId="38C6E1C9" w14:textId="082DDF8C" w:rsidR="0098055E" w:rsidRPr="00F72CC4" w:rsidRDefault="0098055E" w:rsidP="0098055E">
      <w:pPr>
        <w:rPr>
          <w:rFonts w:ascii="Arial Nova" w:hAnsi="Arial Nova"/>
          <w:u w:val="single"/>
        </w:rPr>
      </w:pPr>
      <w:r w:rsidRPr="00F72CC4">
        <w:rPr>
          <w:rFonts w:ascii="Arial Nova" w:hAnsi="Arial Nova"/>
        </w:rPr>
        <w:t>A motion was made by Robert Levine seconded by Thomas Golden to close the public</w:t>
      </w:r>
      <w:r w:rsidR="00481EDF" w:rsidRPr="00F72CC4">
        <w:rPr>
          <w:rFonts w:ascii="Arial Nova" w:hAnsi="Arial Nova"/>
        </w:rPr>
        <w:t xml:space="preserve"> hearing</w:t>
      </w:r>
      <w:r w:rsidRPr="00F72CC4">
        <w:rPr>
          <w:rFonts w:ascii="Arial Nova" w:hAnsi="Arial Nova"/>
        </w:rPr>
        <w:t xml:space="preserve">.   </w:t>
      </w:r>
      <w:r w:rsidR="00B62ADE" w:rsidRPr="00F72CC4">
        <w:rPr>
          <w:rFonts w:ascii="Arial Nova" w:hAnsi="Arial Nova"/>
        </w:rPr>
        <w:t>By a</w:t>
      </w:r>
      <w:r w:rsidRPr="00F72CC4">
        <w:rPr>
          <w:rFonts w:ascii="Arial Nova" w:hAnsi="Arial Nova"/>
        </w:rPr>
        <w:t xml:space="preserve"> </w:t>
      </w:r>
      <w:r w:rsidRPr="00F72CC4">
        <w:rPr>
          <w:rFonts w:ascii="Arial Nova" w:hAnsi="Arial Nova"/>
          <w:u w:val="single"/>
        </w:rPr>
        <w:t xml:space="preserve">vote of 5-0 the public </w:t>
      </w:r>
      <w:r w:rsidR="00481EDF" w:rsidRPr="00F72CC4">
        <w:rPr>
          <w:rFonts w:ascii="Arial Nova" w:hAnsi="Arial Nova"/>
          <w:u w:val="single"/>
        </w:rPr>
        <w:t>hearing</w:t>
      </w:r>
      <w:r w:rsidR="00B62ADE" w:rsidRPr="00F72CC4">
        <w:rPr>
          <w:rFonts w:ascii="Arial Nova" w:hAnsi="Arial Nova"/>
          <w:u w:val="single"/>
        </w:rPr>
        <w:t xml:space="preserve"> was closed</w:t>
      </w:r>
      <w:r w:rsidRPr="00F72CC4">
        <w:rPr>
          <w:rFonts w:ascii="Arial Nova" w:hAnsi="Arial Nova"/>
          <w:u w:val="single"/>
        </w:rPr>
        <w:t>.</w:t>
      </w:r>
    </w:p>
    <w:p w14:paraId="62C98ADA" w14:textId="0EC4D1F2" w:rsidR="009E2367" w:rsidRPr="00F72CC4" w:rsidRDefault="009E2367" w:rsidP="009E2367">
      <w:pPr>
        <w:rPr>
          <w:rFonts w:ascii="Arial Nova" w:hAnsi="Arial Nova"/>
        </w:rPr>
      </w:pPr>
      <w:r w:rsidRPr="00F72CC4">
        <w:rPr>
          <w:rFonts w:ascii="Arial Nova" w:hAnsi="Arial Nova"/>
        </w:rPr>
        <w:t>-------------------------------------------------------------------------------------------------------------------------------</w:t>
      </w:r>
    </w:p>
    <w:p w14:paraId="4FC4A122" w14:textId="55801EE4" w:rsidR="009E2367" w:rsidRPr="00F72CC4" w:rsidRDefault="009E2367" w:rsidP="009E2367">
      <w:pPr>
        <w:rPr>
          <w:rFonts w:ascii="Arial Nova" w:hAnsi="Arial Nova"/>
        </w:rPr>
      </w:pPr>
      <w:r w:rsidRPr="00F72CC4">
        <w:rPr>
          <w:rFonts w:ascii="Arial Nova" w:hAnsi="Arial Nova"/>
        </w:rPr>
        <w:t>Zoning Board of Appeals Case # 14</w:t>
      </w:r>
      <w:r w:rsidR="00C64B20" w:rsidRPr="00F72CC4">
        <w:rPr>
          <w:rFonts w:ascii="Arial Nova" w:hAnsi="Arial Nova"/>
        </w:rPr>
        <w:t>92 (</w:t>
      </w:r>
      <w:r w:rsidR="00B4039D" w:rsidRPr="00F72CC4">
        <w:rPr>
          <w:rFonts w:ascii="Arial Nova" w:hAnsi="Arial Nova"/>
        </w:rPr>
        <w:t>Appeal the Building Commissioner’s in</w:t>
      </w:r>
      <w:r w:rsidR="00DB0369" w:rsidRPr="00F72CC4">
        <w:rPr>
          <w:rFonts w:ascii="Arial Nova" w:hAnsi="Arial Nova"/>
        </w:rPr>
        <w:t>terpretation of Section 650-48A(7)</w:t>
      </w:r>
      <w:r w:rsidR="00C96D71" w:rsidRPr="00F72CC4">
        <w:rPr>
          <w:rFonts w:ascii="Arial Nova" w:hAnsi="Arial Nova"/>
        </w:rPr>
        <w:t xml:space="preserve">  Off-street parking </w:t>
      </w:r>
      <w:r w:rsidR="00C64B20" w:rsidRPr="00F72CC4">
        <w:rPr>
          <w:rFonts w:ascii="Arial Nova" w:hAnsi="Arial Nova"/>
        </w:rPr>
        <w:t xml:space="preserve">and </w:t>
      </w:r>
      <w:r w:rsidR="00C96D71" w:rsidRPr="00F72CC4">
        <w:rPr>
          <w:rFonts w:ascii="Arial Nova" w:hAnsi="Arial Nova"/>
        </w:rPr>
        <w:t>ZBA Case #</w:t>
      </w:r>
      <w:r w:rsidR="00C64B20" w:rsidRPr="00F72CC4">
        <w:rPr>
          <w:rFonts w:ascii="Arial Nova" w:hAnsi="Arial Nova"/>
        </w:rPr>
        <w:t>1493</w:t>
      </w:r>
      <w:r w:rsidR="00C96D71" w:rsidRPr="00F72CC4">
        <w:rPr>
          <w:rFonts w:ascii="Arial Nova" w:hAnsi="Arial Nova"/>
        </w:rPr>
        <w:t xml:space="preserve"> (Variance requests)</w:t>
      </w:r>
      <w:r w:rsidRPr="00F72CC4">
        <w:rPr>
          <w:rFonts w:ascii="Arial Nova" w:hAnsi="Arial Nova"/>
        </w:rPr>
        <w:t xml:space="preserve"> </w:t>
      </w:r>
    </w:p>
    <w:p w14:paraId="45668080" w14:textId="7AA3D54A" w:rsidR="009E2367" w:rsidRPr="00F72CC4" w:rsidRDefault="009E2367" w:rsidP="009E2367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Applicant:</w:t>
      </w:r>
      <w:r w:rsidRPr="00F72CC4">
        <w:rPr>
          <w:rFonts w:ascii="Arial Nova" w:hAnsi="Arial Nova"/>
        </w:rPr>
        <w:tab/>
      </w:r>
      <w:r w:rsidR="00345A8F" w:rsidRPr="00F72CC4">
        <w:rPr>
          <w:rFonts w:ascii="Arial Nova" w:hAnsi="Arial Nova"/>
        </w:rPr>
        <w:t>Oxbow Urban LLC (represented by Atty. Brian Falk)</w:t>
      </w:r>
    </w:p>
    <w:p w14:paraId="085C7E9A" w14:textId="79C7D7F2" w:rsidR="009E2367" w:rsidRPr="00F72CC4" w:rsidRDefault="009E2367" w:rsidP="009E2367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Date of Appeal:</w:t>
      </w:r>
      <w:r w:rsidRPr="00F72CC4">
        <w:rPr>
          <w:rFonts w:ascii="Arial Nova" w:hAnsi="Arial Nova"/>
        </w:rPr>
        <w:tab/>
      </w:r>
      <w:r w:rsidR="00BB3FAC" w:rsidRPr="00F72CC4">
        <w:rPr>
          <w:rFonts w:ascii="Arial Nova" w:hAnsi="Arial Nova"/>
        </w:rPr>
        <w:t>7/27/2022</w:t>
      </w:r>
    </w:p>
    <w:p w14:paraId="234B0E66" w14:textId="78771948" w:rsidR="009E2367" w:rsidRPr="00F72CC4" w:rsidRDefault="009E2367" w:rsidP="00BB3FAC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Location of Subject Property:</w:t>
      </w:r>
      <w:r w:rsidRPr="00F72CC4">
        <w:rPr>
          <w:rFonts w:ascii="Arial Nova" w:hAnsi="Arial Nova"/>
        </w:rPr>
        <w:t xml:space="preserve">  </w:t>
      </w:r>
      <w:r w:rsidRPr="00F72CC4">
        <w:rPr>
          <w:rFonts w:ascii="Arial Nova" w:hAnsi="Arial Nova"/>
        </w:rPr>
        <w:tab/>
      </w:r>
      <w:r w:rsidR="00BB3FAC" w:rsidRPr="00F72CC4">
        <w:rPr>
          <w:rFonts w:ascii="Arial Nova" w:hAnsi="Arial Nova"/>
        </w:rPr>
        <w:t>80-82 Northboro Rd.</w:t>
      </w:r>
    </w:p>
    <w:p w14:paraId="117422F1" w14:textId="77777777" w:rsidR="009E2367" w:rsidRPr="00F72CC4" w:rsidRDefault="009E2367" w:rsidP="009E2367">
      <w:pPr>
        <w:spacing w:after="0"/>
        <w:rPr>
          <w:rFonts w:ascii="Arial Nova" w:hAnsi="Arial Nova"/>
        </w:rPr>
      </w:pPr>
    </w:p>
    <w:p w14:paraId="2F6D40C2" w14:textId="3364D869" w:rsidR="009E2367" w:rsidRPr="00F72CC4" w:rsidRDefault="009E2367" w:rsidP="009E2367">
      <w:pPr>
        <w:ind w:right="720"/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Petition:</w:t>
      </w:r>
      <w:r w:rsidRPr="00F72CC4">
        <w:rPr>
          <w:rFonts w:ascii="Arial Nova" w:hAnsi="Arial Nova"/>
        </w:rPr>
        <w:t xml:space="preserve">  </w:t>
      </w:r>
      <w:r w:rsidR="00971AC0" w:rsidRPr="00F72CC4">
        <w:rPr>
          <w:rFonts w:ascii="Arial Nova" w:hAnsi="Arial Nova"/>
        </w:rPr>
        <w:t xml:space="preserve">To construct </w:t>
      </w:r>
      <w:r w:rsidR="00B174B7" w:rsidRPr="00F72CC4">
        <w:rPr>
          <w:rFonts w:ascii="Arial Nova" w:hAnsi="Arial Nova"/>
        </w:rPr>
        <w:t xml:space="preserve">a </w:t>
      </w:r>
      <w:r w:rsidR="00B4168F" w:rsidRPr="00F72CC4">
        <w:rPr>
          <w:rFonts w:ascii="Arial Nova" w:hAnsi="Arial Nova"/>
        </w:rPr>
        <w:t>30-unit</w:t>
      </w:r>
      <w:r w:rsidR="00B174B7" w:rsidRPr="00F72CC4">
        <w:rPr>
          <w:rFonts w:ascii="Arial Nova" w:hAnsi="Arial Nova"/>
        </w:rPr>
        <w:t xml:space="preserve"> apartment building. The </w:t>
      </w:r>
      <w:r w:rsidR="00F378BD" w:rsidRPr="00F72CC4">
        <w:rPr>
          <w:rFonts w:ascii="Arial Nova" w:hAnsi="Arial Nova"/>
        </w:rPr>
        <w:t>overall lot coverage to 64% and provide new landscaped areas along Northborough</w:t>
      </w:r>
      <w:r w:rsidR="00815875" w:rsidRPr="00F72CC4">
        <w:rPr>
          <w:rFonts w:ascii="Arial Nova" w:hAnsi="Arial Nova"/>
        </w:rPr>
        <w:t xml:space="preserve"> Rd. East.  This proposal will require</w:t>
      </w:r>
      <w:r w:rsidR="003328AD" w:rsidRPr="00F72CC4">
        <w:rPr>
          <w:rFonts w:ascii="Arial Nova" w:hAnsi="Arial Nova"/>
        </w:rPr>
        <w:t xml:space="preserve"> </w:t>
      </w:r>
      <w:r w:rsidR="00815875" w:rsidRPr="00F72CC4">
        <w:rPr>
          <w:rFonts w:ascii="Arial Nova" w:hAnsi="Arial Nova"/>
        </w:rPr>
        <w:t xml:space="preserve">variances.  </w:t>
      </w:r>
    </w:p>
    <w:p w14:paraId="0D5A17B7" w14:textId="77777777" w:rsidR="009E2367" w:rsidRPr="00F72CC4" w:rsidRDefault="009E2367" w:rsidP="009E2367">
      <w:pPr>
        <w:rPr>
          <w:rFonts w:ascii="Arial Nova" w:hAnsi="Arial Nova"/>
        </w:rPr>
      </w:pPr>
      <w:r w:rsidRPr="00F72CC4">
        <w:rPr>
          <w:rFonts w:ascii="Arial Nova" w:hAnsi="Arial Nova"/>
          <w:b/>
          <w:bCs/>
        </w:rPr>
        <w:t>Meeting date:</w:t>
      </w:r>
      <w:r w:rsidRPr="00F72CC4">
        <w:rPr>
          <w:rFonts w:ascii="Arial Nova" w:hAnsi="Arial Nova"/>
        </w:rPr>
        <w:tab/>
        <w:t xml:space="preserve">  September 13, 2022</w:t>
      </w:r>
    </w:p>
    <w:p w14:paraId="544C74A9" w14:textId="77777777" w:rsidR="009E2367" w:rsidRPr="00F72CC4" w:rsidRDefault="009E2367" w:rsidP="009E2367">
      <w:pPr>
        <w:spacing w:after="0"/>
        <w:rPr>
          <w:rFonts w:ascii="Arial Nova" w:hAnsi="Arial Nova"/>
        </w:rPr>
      </w:pPr>
      <w:r w:rsidRPr="00F72CC4">
        <w:rPr>
          <w:rFonts w:ascii="Arial Nova" w:hAnsi="Arial Nova"/>
        </w:rPr>
        <w:t>Roll call of members present:   Ralph Loftin-Chairman, Robert Levine, Thomas Pope, Thomas Golden and Paul Giunta who arrived at 7:05 PM.   Also present were:</w:t>
      </w:r>
    </w:p>
    <w:p w14:paraId="1424658B" w14:textId="77777777" w:rsidR="009E2367" w:rsidRPr="00F72CC4" w:rsidRDefault="009E2367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Susan Brown – secretary</w:t>
      </w:r>
    </w:p>
    <w:p w14:paraId="5358396C" w14:textId="77777777" w:rsidR="009E2367" w:rsidRPr="00F72CC4" w:rsidRDefault="009E2367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Tin Htway – Building Commissioner</w:t>
      </w:r>
    </w:p>
    <w:p w14:paraId="7A9FB95A" w14:textId="6FE04C1B" w:rsidR="009E2367" w:rsidRPr="00F72CC4" w:rsidRDefault="009E2367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Lily Cabrera Serrano – from the Building Dept.</w:t>
      </w:r>
    </w:p>
    <w:p w14:paraId="0AD491B9" w14:textId="703A59B1" w:rsidR="003328AD" w:rsidRPr="00F72CC4" w:rsidRDefault="003328AD" w:rsidP="009E2367">
      <w:pPr>
        <w:pStyle w:val="ListParagraph"/>
        <w:numPr>
          <w:ilvl w:val="0"/>
          <w:numId w:val="2"/>
        </w:numPr>
        <w:rPr>
          <w:rFonts w:ascii="Arial Nova" w:hAnsi="Arial Nova"/>
        </w:rPr>
      </w:pPr>
      <w:r w:rsidRPr="00F72CC4">
        <w:rPr>
          <w:rFonts w:ascii="Arial Nova" w:hAnsi="Arial Nova"/>
        </w:rPr>
        <w:t>Atty. Brian Falk (representing applicant)</w:t>
      </w:r>
      <w:r w:rsidR="00425ADC" w:rsidRPr="00F72CC4">
        <w:rPr>
          <w:rFonts w:ascii="Arial Nova" w:hAnsi="Arial Nova"/>
        </w:rPr>
        <w:t xml:space="preserve"> </w:t>
      </w:r>
    </w:p>
    <w:p w14:paraId="6C07ED02" w14:textId="155AC390" w:rsidR="008A7875" w:rsidRPr="00F72CC4" w:rsidRDefault="008A7875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 w:rsidRPr="00F72CC4">
        <w:rPr>
          <w:rFonts w:ascii="Arial Nova" w:eastAsia="Times New Roman" w:hAnsi="Arial Nova"/>
        </w:rPr>
        <w:t>The Board opened the public hearing</w:t>
      </w:r>
      <w:r w:rsidR="00947334" w:rsidRPr="00F72CC4">
        <w:rPr>
          <w:rFonts w:ascii="Arial Nova" w:eastAsia="Times New Roman" w:hAnsi="Arial Nova"/>
        </w:rPr>
        <w:t xml:space="preserve">.  </w:t>
      </w:r>
      <w:r w:rsidRPr="00F72CC4">
        <w:rPr>
          <w:rFonts w:ascii="Arial Nova" w:eastAsia="Times New Roman" w:hAnsi="Arial Nova"/>
        </w:rPr>
        <w:t xml:space="preserve"> Atty. Falk requested </w:t>
      </w:r>
      <w:r w:rsidR="00237C35" w:rsidRPr="00F72CC4">
        <w:rPr>
          <w:rFonts w:ascii="Arial Nova" w:eastAsia="Times New Roman" w:hAnsi="Arial Nova"/>
        </w:rPr>
        <w:t>a continuance</w:t>
      </w:r>
      <w:r w:rsidRPr="00F72CC4">
        <w:rPr>
          <w:rFonts w:ascii="Arial Nova" w:eastAsia="Times New Roman" w:hAnsi="Arial Nova"/>
        </w:rPr>
        <w:t xml:space="preserve"> in order for </w:t>
      </w:r>
      <w:r w:rsidR="00425ADC" w:rsidRPr="00F72CC4">
        <w:rPr>
          <w:rFonts w:ascii="Arial Nova" w:eastAsia="Times New Roman" w:hAnsi="Arial Nova"/>
        </w:rPr>
        <w:t>hi</w:t>
      </w:r>
      <w:r w:rsidRPr="00F72CC4">
        <w:rPr>
          <w:rFonts w:ascii="Arial Nova" w:eastAsia="Times New Roman" w:hAnsi="Arial Nova"/>
        </w:rPr>
        <w:t>s client to redesign his plans</w:t>
      </w:r>
      <w:r w:rsidR="009E4340" w:rsidRPr="00F72CC4">
        <w:rPr>
          <w:rFonts w:ascii="Arial Nova" w:eastAsia="Times New Roman" w:hAnsi="Arial Nova"/>
        </w:rPr>
        <w:t xml:space="preserve"> after receiving feedbacks from abutters</w:t>
      </w:r>
      <w:r w:rsidR="005858DD" w:rsidRPr="00F72CC4">
        <w:rPr>
          <w:rFonts w:ascii="Arial Nova" w:eastAsia="Times New Roman" w:hAnsi="Arial Nova"/>
        </w:rPr>
        <w:t>.</w:t>
      </w:r>
    </w:p>
    <w:p w14:paraId="6C40DDF6" w14:textId="2E6B90EF" w:rsidR="005858DD" w:rsidRPr="00F72CC4" w:rsidRDefault="005858DD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22F4FBFB" w14:textId="6ECA5894" w:rsidR="0024190B" w:rsidRPr="00F72CC4" w:rsidRDefault="0024190B" w:rsidP="007F18E2">
      <w:pPr>
        <w:spacing w:after="0" w:line="240" w:lineRule="auto"/>
        <w:ind w:right="720"/>
        <w:rPr>
          <w:rFonts w:ascii="Arial Nova" w:eastAsia="Times New Roman" w:hAnsi="Arial Nova"/>
          <w:u w:val="single"/>
        </w:rPr>
      </w:pPr>
      <w:r w:rsidRPr="00F72CC4">
        <w:rPr>
          <w:rFonts w:ascii="Arial Nova" w:eastAsia="Times New Roman" w:hAnsi="Arial Nova"/>
        </w:rPr>
        <w:t>With no testimony heard</w:t>
      </w:r>
      <w:r w:rsidR="0087797F">
        <w:rPr>
          <w:rFonts w:ascii="Arial Nova" w:eastAsia="Times New Roman" w:hAnsi="Arial Nova"/>
        </w:rPr>
        <w:t xml:space="preserve"> or taken</w:t>
      </w:r>
      <w:r w:rsidRPr="00F72CC4">
        <w:rPr>
          <w:rFonts w:ascii="Arial Nova" w:eastAsia="Times New Roman" w:hAnsi="Arial Nova"/>
        </w:rPr>
        <w:t xml:space="preserve"> and by</w:t>
      </w:r>
      <w:r w:rsidR="00F41AD9" w:rsidRPr="00F72CC4">
        <w:rPr>
          <w:rFonts w:ascii="Arial Nova" w:eastAsia="Times New Roman" w:hAnsi="Arial Nova"/>
        </w:rPr>
        <w:t xml:space="preserve"> a</w:t>
      </w:r>
      <w:r w:rsidR="005858DD" w:rsidRPr="00F72CC4">
        <w:rPr>
          <w:rFonts w:ascii="Arial Nova" w:eastAsia="Times New Roman" w:hAnsi="Arial Nova"/>
        </w:rPr>
        <w:t xml:space="preserve"> </w:t>
      </w:r>
      <w:r w:rsidR="005858DD" w:rsidRPr="00F72CC4">
        <w:rPr>
          <w:rFonts w:ascii="Arial Nova" w:eastAsia="Times New Roman" w:hAnsi="Arial Nova"/>
          <w:u w:val="single"/>
        </w:rPr>
        <w:t>vote of 5-0, the Board voted to continue the public hearing to Nov. 1</w:t>
      </w:r>
      <w:r w:rsidR="005858DD" w:rsidRPr="00F72CC4">
        <w:rPr>
          <w:rFonts w:ascii="Arial Nova" w:eastAsia="Times New Roman" w:hAnsi="Arial Nova"/>
          <w:u w:val="single"/>
          <w:vertAlign w:val="superscript"/>
        </w:rPr>
        <w:t>st</w:t>
      </w:r>
      <w:r w:rsidR="005858DD" w:rsidRPr="00F72CC4">
        <w:rPr>
          <w:rFonts w:ascii="Arial Nova" w:eastAsia="Times New Roman" w:hAnsi="Arial Nova"/>
          <w:u w:val="single"/>
        </w:rPr>
        <w:t>, 2022 at 7:00 PM.</w:t>
      </w:r>
    </w:p>
    <w:p w14:paraId="0AC6F31F" w14:textId="77777777" w:rsidR="0024190B" w:rsidRPr="00F72CC4" w:rsidRDefault="0024190B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4151B6B5" w14:textId="2DFED0E7" w:rsidR="00223825" w:rsidRPr="00F72CC4" w:rsidRDefault="00E45C8C" w:rsidP="007F18E2">
      <w:pPr>
        <w:pBdr>
          <w:bottom w:val="single" w:sz="6" w:space="1" w:color="auto"/>
        </w:pBdr>
        <w:spacing w:after="0" w:line="240" w:lineRule="auto"/>
        <w:ind w:right="720"/>
        <w:rPr>
          <w:rFonts w:ascii="Arial Nova" w:eastAsia="Times New Roman" w:hAnsi="Arial Nova"/>
        </w:rPr>
      </w:pPr>
      <w:r w:rsidRPr="00F72CC4">
        <w:rPr>
          <w:rFonts w:ascii="Arial Nova" w:eastAsia="Times New Roman" w:hAnsi="Arial Nova"/>
        </w:rPr>
        <w:t>Atty. Falk</w:t>
      </w:r>
      <w:r w:rsidR="0024190B" w:rsidRPr="00F72CC4">
        <w:rPr>
          <w:rFonts w:ascii="Arial Nova" w:eastAsia="Times New Roman" w:hAnsi="Arial Nova"/>
        </w:rPr>
        <w:t xml:space="preserve"> requested an Extension of Time </w:t>
      </w:r>
      <w:r w:rsidR="00D77A37" w:rsidRPr="00F72CC4">
        <w:rPr>
          <w:rFonts w:ascii="Arial Nova" w:eastAsia="Times New Roman" w:hAnsi="Arial Nova"/>
        </w:rPr>
        <w:t>to Nov. 30</w:t>
      </w:r>
      <w:r w:rsidR="00D77A37" w:rsidRPr="00F72CC4">
        <w:rPr>
          <w:rFonts w:ascii="Arial Nova" w:eastAsia="Times New Roman" w:hAnsi="Arial Nova"/>
          <w:vertAlign w:val="superscript"/>
        </w:rPr>
        <w:t>th</w:t>
      </w:r>
      <w:r w:rsidR="00D77A37" w:rsidRPr="00F72CC4">
        <w:rPr>
          <w:rFonts w:ascii="Arial Nova" w:eastAsia="Times New Roman" w:hAnsi="Arial Nova"/>
        </w:rPr>
        <w:t>, 2022</w:t>
      </w:r>
      <w:r w:rsidR="00E04949" w:rsidRPr="00F72CC4">
        <w:rPr>
          <w:rFonts w:ascii="Arial Nova" w:eastAsia="Times New Roman" w:hAnsi="Arial Nova"/>
        </w:rPr>
        <w:t xml:space="preserve"> </w:t>
      </w:r>
      <w:r w:rsidR="00093C49" w:rsidRPr="00F72CC4">
        <w:rPr>
          <w:rFonts w:ascii="Arial Nova" w:eastAsia="Times New Roman" w:hAnsi="Arial Nova"/>
        </w:rPr>
        <w:t>for the Board to vote on a decision.</w:t>
      </w:r>
      <w:r w:rsidR="007B6F0D" w:rsidRPr="00F72CC4">
        <w:rPr>
          <w:rFonts w:ascii="Arial Nova" w:eastAsia="Times New Roman" w:hAnsi="Arial Nova"/>
        </w:rPr>
        <w:t xml:space="preserve">  Form was</w:t>
      </w:r>
      <w:r w:rsidR="00223825" w:rsidRPr="00F72CC4">
        <w:rPr>
          <w:rFonts w:ascii="Arial Nova" w:eastAsia="Times New Roman" w:hAnsi="Arial Nova"/>
        </w:rPr>
        <w:t xml:space="preserve"> </w:t>
      </w:r>
      <w:r w:rsidR="00E04949" w:rsidRPr="00F72CC4">
        <w:rPr>
          <w:rFonts w:ascii="Arial Nova" w:eastAsia="Times New Roman" w:hAnsi="Arial Nova"/>
        </w:rPr>
        <w:t>signed by the applican</w:t>
      </w:r>
      <w:r w:rsidR="007B6F0D" w:rsidRPr="00F72CC4">
        <w:rPr>
          <w:rFonts w:ascii="Arial Nova" w:eastAsia="Times New Roman" w:hAnsi="Arial Nova"/>
        </w:rPr>
        <w:t>t and placed on file.</w:t>
      </w:r>
      <w:r w:rsidR="005858DD" w:rsidRPr="00F72CC4">
        <w:rPr>
          <w:rFonts w:ascii="Arial Nova" w:eastAsia="Times New Roman" w:hAnsi="Arial Nova"/>
        </w:rPr>
        <w:t xml:space="preserve"> </w:t>
      </w:r>
    </w:p>
    <w:p w14:paraId="21DEC13D" w14:textId="77777777" w:rsidR="00B76DD3" w:rsidRPr="00F72CC4" w:rsidRDefault="00B76DD3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6FA3F9FC" w14:textId="013171D6" w:rsidR="005858DD" w:rsidRDefault="00223825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 w:rsidRPr="00F72CC4">
        <w:rPr>
          <w:rFonts w:ascii="Arial Nova" w:eastAsia="Times New Roman" w:hAnsi="Arial Nova"/>
        </w:rPr>
        <w:t xml:space="preserve">By a vote of </w:t>
      </w:r>
      <w:r w:rsidRPr="00F72CC4">
        <w:rPr>
          <w:rFonts w:ascii="Arial Nova" w:eastAsia="Times New Roman" w:hAnsi="Arial Nova"/>
          <w:u w:val="single"/>
        </w:rPr>
        <w:t>5-0, the public meeting was ad</w:t>
      </w:r>
      <w:r w:rsidR="00503257" w:rsidRPr="00F72CC4">
        <w:rPr>
          <w:rFonts w:ascii="Arial Nova" w:eastAsia="Times New Roman" w:hAnsi="Arial Nova"/>
          <w:u w:val="single"/>
        </w:rPr>
        <w:t>journed.</w:t>
      </w:r>
      <w:r w:rsidR="005858DD" w:rsidRPr="00F72CC4">
        <w:rPr>
          <w:rFonts w:ascii="Arial Nova" w:eastAsia="Times New Roman" w:hAnsi="Arial Nova"/>
        </w:rPr>
        <w:t xml:space="preserve"> </w:t>
      </w:r>
    </w:p>
    <w:p w14:paraId="60E8D271" w14:textId="0BD407A3" w:rsidR="00F72CC4" w:rsidRDefault="00F72CC4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6035B787" w14:textId="6681413C" w:rsidR="00F72CC4" w:rsidRDefault="00F72CC4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Respectfully sub</w:t>
      </w:r>
      <w:r w:rsidR="0052259A">
        <w:rPr>
          <w:rFonts w:ascii="Arial Nova" w:eastAsia="Times New Roman" w:hAnsi="Arial Nova"/>
        </w:rPr>
        <w:t>mitted,</w:t>
      </w:r>
    </w:p>
    <w:p w14:paraId="07B0984E" w14:textId="1CCFA554" w:rsidR="0052259A" w:rsidRDefault="0052259A" w:rsidP="007F18E2">
      <w:pPr>
        <w:spacing w:after="0" w:line="240" w:lineRule="auto"/>
        <w:ind w:right="720"/>
        <w:rPr>
          <w:rFonts w:ascii="Arial Nova" w:eastAsia="Times New Roman" w:hAnsi="Arial Nova"/>
        </w:rPr>
      </w:pPr>
    </w:p>
    <w:p w14:paraId="27B9D363" w14:textId="6A0D2291" w:rsidR="0052259A" w:rsidRPr="00F72CC4" w:rsidRDefault="0052259A" w:rsidP="007F18E2">
      <w:pPr>
        <w:spacing w:after="0" w:line="240" w:lineRule="auto"/>
        <w:ind w:right="720"/>
        <w:rPr>
          <w:rFonts w:ascii="Arial Nova" w:eastAsia="Times New Roman" w:hAnsi="Arial Nova"/>
        </w:rPr>
      </w:pPr>
      <w:r>
        <w:rPr>
          <w:rFonts w:ascii="Arial Nova" w:eastAsia="Times New Roman" w:hAnsi="Arial Nova"/>
        </w:rPr>
        <w:t>Susan Brown - Secretary</w:t>
      </w:r>
    </w:p>
    <w:sectPr w:rsidR="0052259A" w:rsidRPr="00F72CC4" w:rsidSect="00F72C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7C4D" w14:textId="77777777" w:rsidR="00003877" w:rsidRDefault="00003877" w:rsidP="00BB0F39">
      <w:pPr>
        <w:spacing w:after="0" w:line="240" w:lineRule="auto"/>
      </w:pPr>
      <w:r>
        <w:separator/>
      </w:r>
    </w:p>
  </w:endnote>
  <w:endnote w:type="continuationSeparator" w:id="0">
    <w:p w14:paraId="54992079" w14:textId="77777777" w:rsidR="00003877" w:rsidRDefault="00003877" w:rsidP="00BB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2045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817659" w14:textId="2F920127" w:rsidR="009078EC" w:rsidRDefault="009078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A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AD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49C41" w14:textId="77777777" w:rsidR="009078EC" w:rsidRDefault="0090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3CA9" w14:textId="77777777" w:rsidR="00003877" w:rsidRDefault="00003877" w:rsidP="00BB0F39">
      <w:pPr>
        <w:spacing w:after="0" w:line="240" w:lineRule="auto"/>
      </w:pPr>
      <w:r>
        <w:separator/>
      </w:r>
    </w:p>
  </w:footnote>
  <w:footnote w:type="continuationSeparator" w:id="0">
    <w:p w14:paraId="364A2FD6" w14:textId="77777777" w:rsidR="00003877" w:rsidRDefault="00003877" w:rsidP="00BB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525E" w14:textId="3D2BBC42" w:rsidR="009078EC" w:rsidRDefault="009078EC" w:rsidP="00E1599A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B53AD"/>
    <w:multiLevelType w:val="hybridMultilevel"/>
    <w:tmpl w:val="945E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7B9"/>
    <w:multiLevelType w:val="hybridMultilevel"/>
    <w:tmpl w:val="556A3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CC2AC4"/>
    <w:multiLevelType w:val="hybridMultilevel"/>
    <w:tmpl w:val="98D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61EEB"/>
    <w:multiLevelType w:val="hybridMultilevel"/>
    <w:tmpl w:val="4D50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296"/>
    <w:multiLevelType w:val="hybridMultilevel"/>
    <w:tmpl w:val="4B00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5640"/>
    <w:multiLevelType w:val="hybridMultilevel"/>
    <w:tmpl w:val="3606E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4C30"/>
    <w:multiLevelType w:val="hybridMultilevel"/>
    <w:tmpl w:val="9D3A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457D1"/>
    <w:multiLevelType w:val="hybridMultilevel"/>
    <w:tmpl w:val="40DA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20E6F"/>
    <w:multiLevelType w:val="hybridMultilevel"/>
    <w:tmpl w:val="9844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30E0"/>
    <w:multiLevelType w:val="hybridMultilevel"/>
    <w:tmpl w:val="55866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C31E8"/>
    <w:multiLevelType w:val="hybridMultilevel"/>
    <w:tmpl w:val="61F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F2FBE"/>
    <w:multiLevelType w:val="hybridMultilevel"/>
    <w:tmpl w:val="8AA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9673C"/>
    <w:multiLevelType w:val="hybridMultilevel"/>
    <w:tmpl w:val="69CE7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72"/>
    <w:rsid w:val="0000128A"/>
    <w:rsid w:val="00003877"/>
    <w:rsid w:val="00010DF2"/>
    <w:rsid w:val="000148AA"/>
    <w:rsid w:val="00016878"/>
    <w:rsid w:val="000222BD"/>
    <w:rsid w:val="00022C8F"/>
    <w:rsid w:val="000277B6"/>
    <w:rsid w:val="000277F8"/>
    <w:rsid w:val="00032D0A"/>
    <w:rsid w:val="00042726"/>
    <w:rsid w:val="00042A85"/>
    <w:rsid w:val="00061784"/>
    <w:rsid w:val="000619E1"/>
    <w:rsid w:val="00062875"/>
    <w:rsid w:val="00063FE7"/>
    <w:rsid w:val="00064381"/>
    <w:rsid w:val="0006473D"/>
    <w:rsid w:val="00065392"/>
    <w:rsid w:val="0006594A"/>
    <w:rsid w:val="000739E2"/>
    <w:rsid w:val="00074B7D"/>
    <w:rsid w:val="000815D8"/>
    <w:rsid w:val="00085C8C"/>
    <w:rsid w:val="000862B2"/>
    <w:rsid w:val="000875E4"/>
    <w:rsid w:val="00087F46"/>
    <w:rsid w:val="00093C49"/>
    <w:rsid w:val="00094101"/>
    <w:rsid w:val="00097915"/>
    <w:rsid w:val="000A02EB"/>
    <w:rsid w:val="000A07B9"/>
    <w:rsid w:val="000A0A83"/>
    <w:rsid w:val="000A3FC4"/>
    <w:rsid w:val="000A4495"/>
    <w:rsid w:val="000A775A"/>
    <w:rsid w:val="000B075F"/>
    <w:rsid w:val="000B7557"/>
    <w:rsid w:val="000C3D83"/>
    <w:rsid w:val="000C4694"/>
    <w:rsid w:val="000C6FA5"/>
    <w:rsid w:val="000D1CBF"/>
    <w:rsid w:val="000D3BF5"/>
    <w:rsid w:val="000E1595"/>
    <w:rsid w:val="000E5C64"/>
    <w:rsid w:val="000E771F"/>
    <w:rsid w:val="000E7CB7"/>
    <w:rsid w:val="000F0C25"/>
    <w:rsid w:val="000F1941"/>
    <w:rsid w:val="000F42C7"/>
    <w:rsid w:val="001056BE"/>
    <w:rsid w:val="0010735A"/>
    <w:rsid w:val="00114210"/>
    <w:rsid w:val="001144AC"/>
    <w:rsid w:val="00117E5A"/>
    <w:rsid w:val="001241D9"/>
    <w:rsid w:val="00124622"/>
    <w:rsid w:val="0013158C"/>
    <w:rsid w:val="001324E9"/>
    <w:rsid w:val="00137DEE"/>
    <w:rsid w:val="001441A5"/>
    <w:rsid w:val="00150981"/>
    <w:rsid w:val="0015115A"/>
    <w:rsid w:val="00153BB2"/>
    <w:rsid w:val="00155BF1"/>
    <w:rsid w:val="00157113"/>
    <w:rsid w:val="00160506"/>
    <w:rsid w:val="00162F8E"/>
    <w:rsid w:val="00165593"/>
    <w:rsid w:val="00167EE8"/>
    <w:rsid w:val="00177BFE"/>
    <w:rsid w:val="001904A3"/>
    <w:rsid w:val="001904CF"/>
    <w:rsid w:val="00193765"/>
    <w:rsid w:val="001A2EA1"/>
    <w:rsid w:val="001A67F5"/>
    <w:rsid w:val="001A69A1"/>
    <w:rsid w:val="001B196A"/>
    <w:rsid w:val="001B2891"/>
    <w:rsid w:val="001B470E"/>
    <w:rsid w:val="001C2C2A"/>
    <w:rsid w:val="001C34E1"/>
    <w:rsid w:val="001C5023"/>
    <w:rsid w:val="001D41AB"/>
    <w:rsid w:val="001D74A7"/>
    <w:rsid w:val="001D7553"/>
    <w:rsid w:val="001D7CFD"/>
    <w:rsid w:val="001E3147"/>
    <w:rsid w:val="002048F2"/>
    <w:rsid w:val="00210F62"/>
    <w:rsid w:val="00215FA2"/>
    <w:rsid w:val="0021707A"/>
    <w:rsid w:val="00223825"/>
    <w:rsid w:val="0022529D"/>
    <w:rsid w:val="00227E07"/>
    <w:rsid w:val="00231F7C"/>
    <w:rsid w:val="00236EF3"/>
    <w:rsid w:val="00237C35"/>
    <w:rsid w:val="0024190B"/>
    <w:rsid w:val="002463BC"/>
    <w:rsid w:val="0024753B"/>
    <w:rsid w:val="002476FC"/>
    <w:rsid w:val="00247722"/>
    <w:rsid w:val="002505E3"/>
    <w:rsid w:val="002523C9"/>
    <w:rsid w:val="00252D2C"/>
    <w:rsid w:val="002623F0"/>
    <w:rsid w:val="002638AE"/>
    <w:rsid w:val="00263BCA"/>
    <w:rsid w:val="0027097B"/>
    <w:rsid w:val="00272B7A"/>
    <w:rsid w:val="00275950"/>
    <w:rsid w:val="00283575"/>
    <w:rsid w:val="00283EEF"/>
    <w:rsid w:val="002966E1"/>
    <w:rsid w:val="00296A51"/>
    <w:rsid w:val="00296A9D"/>
    <w:rsid w:val="002A252C"/>
    <w:rsid w:val="002A66D2"/>
    <w:rsid w:val="002A72C8"/>
    <w:rsid w:val="002A7B7F"/>
    <w:rsid w:val="002B4581"/>
    <w:rsid w:val="002B510A"/>
    <w:rsid w:val="002C0356"/>
    <w:rsid w:val="002C10B3"/>
    <w:rsid w:val="002C29EC"/>
    <w:rsid w:val="002C2C17"/>
    <w:rsid w:val="002C5A60"/>
    <w:rsid w:val="002D3D97"/>
    <w:rsid w:val="002D4C66"/>
    <w:rsid w:val="002E087D"/>
    <w:rsid w:val="002E3A81"/>
    <w:rsid w:val="002F3760"/>
    <w:rsid w:val="003060ED"/>
    <w:rsid w:val="00307945"/>
    <w:rsid w:val="00312018"/>
    <w:rsid w:val="003161D9"/>
    <w:rsid w:val="0031624D"/>
    <w:rsid w:val="00322979"/>
    <w:rsid w:val="003264FA"/>
    <w:rsid w:val="003328AD"/>
    <w:rsid w:val="00336A0D"/>
    <w:rsid w:val="00342E80"/>
    <w:rsid w:val="00345A8F"/>
    <w:rsid w:val="003472EA"/>
    <w:rsid w:val="00350CF4"/>
    <w:rsid w:val="00355754"/>
    <w:rsid w:val="00363DBA"/>
    <w:rsid w:val="0036493B"/>
    <w:rsid w:val="003743BB"/>
    <w:rsid w:val="00375BCF"/>
    <w:rsid w:val="00376DD1"/>
    <w:rsid w:val="00377EB7"/>
    <w:rsid w:val="00380943"/>
    <w:rsid w:val="00381C62"/>
    <w:rsid w:val="003832AB"/>
    <w:rsid w:val="003861F2"/>
    <w:rsid w:val="00387E12"/>
    <w:rsid w:val="0039471F"/>
    <w:rsid w:val="003B2239"/>
    <w:rsid w:val="003B30A1"/>
    <w:rsid w:val="003B72C5"/>
    <w:rsid w:val="003C50DC"/>
    <w:rsid w:val="003C77FF"/>
    <w:rsid w:val="003C7B63"/>
    <w:rsid w:val="003C7F21"/>
    <w:rsid w:val="003D0F68"/>
    <w:rsid w:val="003D34B7"/>
    <w:rsid w:val="003D4120"/>
    <w:rsid w:val="003E5C16"/>
    <w:rsid w:val="003F1EE5"/>
    <w:rsid w:val="003F781A"/>
    <w:rsid w:val="004002DE"/>
    <w:rsid w:val="00403AF3"/>
    <w:rsid w:val="00406162"/>
    <w:rsid w:val="00414CB8"/>
    <w:rsid w:val="00415251"/>
    <w:rsid w:val="00425908"/>
    <w:rsid w:val="00425A20"/>
    <w:rsid w:val="00425ADC"/>
    <w:rsid w:val="00425C50"/>
    <w:rsid w:val="004262D1"/>
    <w:rsid w:val="0042764C"/>
    <w:rsid w:val="004306AB"/>
    <w:rsid w:val="00432D15"/>
    <w:rsid w:val="004334B4"/>
    <w:rsid w:val="00433E9C"/>
    <w:rsid w:val="00440C76"/>
    <w:rsid w:val="0044502B"/>
    <w:rsid w:val="00450F0C"/>
    <w:rsid w:val="00455C91"/>
    <w:rsid w:val="00456556"/>
    <w:rsid w:val="00462028"/>
    <w:rsid w:val="00473C11"/>
    <w:rsid w:val="00475199"/>
    <w:rsid w:val="00475978"/>
    <w:rsid w:val="00475FBA"/>
    <w:rsid w:val="004771A9"/>
    <w:rsid w:val="00481EDF"/>
    <w:rsid w:val="004823C0"/>
    <w:rsid w:val="00483ABF"/>
    <w:rsid w:val="00484D65"/>
    <w:rsid w:val="0049245A"/>
    <w:rsid w:val="0049371B"/>
    <w:rsid w:val="00493AB8"/>
    <w:rsid w:val="00494AF9"/>
    <w:rsid w:val="004975F1"/>
    <w:rsid w:val="00497A28"/>
    <w:rsid w:val="004A0D87"/>
    <w:rsid w:val="004A0E8D"/>
    <w:rsid w:val="004B0551"/>
    <w:rsid w:val="004B792D"/>
    <w:rsid w:val="004B7C6A"/>
    <w:rsid w:val="004C41F3"/>
    <w:rsid w:val="004C454C"/>
    <w:rsid w:val="004C4EF4"/>
    <w:rsid w:val="004D033A"/>
    <w:rsid w:val="004D530F"/>
    <w:rsid w:val="004D621F"/>
    <w:rsid w:val="004D7480"/>
    <w:rsid w:val="004D7645"/>
    <w:rsid w:val="004E1798"/>
    <w:rsid w:val="004E7700"/>
    <w:rsid w:val="004F037C"/>
    <w:rsid w:val="004F70F1"/>
    <w:rsid w:val="004F762D"/>
    <w:rsid w:val="00503192"/>
    <w:rsid w:val="00503257"/>
    <w:rsid w:val="005209C7"/>
    <w:rsid w:val="0052259A"/>
    <w:rsid w:val="00522E49"/>
    <w:rsid w:val="0053019C"/>
    <w:rsid w:val="00530439"/>
    <w:rsid w:val="00530B97"/>
    <w:rsid w:val="005413B2"/>
    <w:rsid w:val="00542389"/>
    <w:rsid w:val="00543EF9"/>
    <w:rsid w:val="005467E0"/>
    <w:rsid w:val="00546B19"/>
    <w:rsid w:val="00554C74"/>
    <w:rsid w:val="0056089D"/>
    <w:rsid w:val="00561B98"/>
    <w:rsid w:val="00566B5F"/>
    <w:rsid w:val="0056722F"/>
    <w:rsid w:val="005804F2"/>
    <w:rsid w:val="005858DD"/>
    <w:rsid w:val="005861A2"/>
    <w:rsid w:val="0059716D"/>
    <w:rsid w:val="005A2165"/>
    <w:rsid w:val="005A3A0A"/>
    <w:rsid w:val="005B2924"/>
    <w:rsid w:val="005B5E14"/>
    <w:rsid w:val="005B6618"/>
    <w:rsid w:val="005C13BE"/>
    <w:rsid w:val="005C4B98"/>
    <w:rsid w:val="005C5FDF"/>
    <w:rsid w:val="005C6017"/>
    <w:rsid w:val="005D1DB9"/>
    <w:rsid w:val="005E3393"/>
    <w:rsid w:val="005F6AE9"/>
    <w:rsid w:val="00600ACA"/>
    <w:rsid w:val="006166C6"/>
    <w:rsid w:val="00620069"/>
    <w:rsid w:val="00622F35"/>
    <w:rsid w:val="00624F4F"/>
    <w:rsid w:val="00630DC8"/>
    <w:rsid w:val="006331C3"/>
    <w:rsid w:val="00633FA2"/>
    <w:rsid w:val="00640566"/>
    <w:rsid w:val="00645102"/>
    <w:rsid w:val="0064684E"/>
    <w:rsid w:val="0064700A"/>
    <w:rsid w:val="0065407D"/>
    <w:rsid w:val="00655FEB"/>
    <w:rsid w:val="00657634"/>
    <w:rsid w:val="006577C0"/>
    <w:rsid w:val="00666D04"/>
    <w:rsid w:val="0067193B"/>
    <w:rsid w:val="00674343"/>
    <w:rsid w:val="00676C0D"/>
    <w:rsid w:val="0067759F"/>
    <w:rsid w:val="00686472"/>
    <w:rsid w:val="00691DA1"/>
    <w:rsid w:val="00691DFB"/>
    <w:rsid w:val="0069204B"/>
    <w:rsid w:val="006964B0"/>
    <w:rsid w:val="006A2D61"/>
    <w:rsid w:val="006A6333"/>
    <w:rsid w:val="006A6CF1"/>
    <w:rsid w:val="006B169E"/>
    <w:rsid w:val="006B2406"/>
    <w:rsid w:val="006B3AB2"/>
    <w:rsid w:val="006C046C"/>
    <w:rsid w:val="006C3543"/>
    <w:rsid w:val="006C7C85"/>
    <w:rsid w:val="006D11EE"/>
    <w:rsid w:val="006D2214"/>
    <w:rsid w:val="006D3E37"/>
    <w:rsid w:val="006D3FB5"/>
    <w:rsid w:val="006D5AAD"/>
    <w:rsid w:val="006E10BC"/>
    <w:rsid w:val="006E2DB4"/>
    <w:rsid w:val="006E4C80"/>
    <w:rsid w:val="006E74DD"/>
    <w:rsid w:val="006F0C55"/>
    <w:rsid w:val="006F21F5"/>
    <w:rsid w:val="006F7E16"/>
    <w:rsid w:val="00701165"/>
    <w:rsid w:val="00705C7D"/>
    <w:rsid w:val="00710714"/>
    <w:rsid w:val="007250F3"/>
    <w:rsid w:val="00734447"/>
    <w:rsid w:val="00735B67"/>
    <w:rsid w:val="00735D42"/>
    <w:rsid w:val="007377BE"/>
    <w:rsid w:val="00737CAF"/>
    <w:rsid w:val="00742B11"/>
    <w:rsid w:val="007520D8"/>
    <w:rsid w:val="00753788"/>
    <w:rsid w:val="0076692C"/>
    <w:rsid w:val="007739E9"/>
    <w:rsid w:val="00780F4C"/>
    <w:rsid w:val="00781212"/>
    <w:rsid w:val="00782333"/>
    <w:rsid w:val="007824FC"/>
    <w:rsid w:val="0078637A"/>
    <w:rsid w:val="00791B32"/>
    <w:rsid w:val="00792D80"/>
    <w:rsid w:val="007936CC"/>
    <w:rsid w:val="007A31DC"/>
    <w:rsid w:val="007A454B"/>
    <w:rsid w:val="007A627B"/>
    <w:rsid w:val="007B6F0D"/>
    <w:rsid w:val="007B73F7"/>
    <w:rsid w:val="007C088C"/>
    <w:rsid w:val="007D6FFA"/>
    <w:rsid w:val="007E0954"/>
    <w:rsid w:val="007E21A0"/>
    <w:rsid w:val="007E42EA"/>
    <w:rsid w:val="007F0A88"/>
    <w:rsid w:val="007F18E2"/>
    <w:rsid w:val="007F3CFD"/>
    <w:rsid w:val="007F5A35"/>
    <w:rsid w:val="007F5F2F"/>
    <w:rsid w:val="008034EB"/>
    <w:rsid w:val="008044CA"/>
    <w:rsid w:val="0080791C"/>
    <w:rsid w:val="00810338"/>
    <w:rsid w:val="00813FB1"/>
    <w:rsid w:val="00815875"/>
    <w:rsid w:val="00820181"/>
    <w:rsid w:val="00821110"/>
    <w:rsid w:val="00821AE4"/>
    <w:rsid w:val="00821D72"/>
    <w:rsid w:val="00822015"/>
    <w:rsid w:val="0082329E"/>
    <w:rsid w:val="00827368"/>
    <w:rsid w:val="0082739A"/>
    <w:rsid w:val="00827741"/>
    <w:rsid w:val="008302C9"/>
    <w:rsid w:val="008327EB"/>
    <w:rsid w:val="0083622E"/>
    <w:rsid w:val="0085495D"/>
    <w:rsid w:val="00854F05"/>
    <w:rsid w:val="00855298"/>
    <w:rsid w:val="008605DB"/>
    <w:rsid w:val="008666AE"/>
    <w:rsid w:val="00867A4B"/>
    <w:rsid w:val="00871ABC"/>
    <w:rsid w:val="00871DBE"/>
    <w:rsid w:val="00873DBF"/>
    <w:rsid w:val="008756D9"/>
    <w:rsid w:val="0087580E"/>
    <w:rsid w:val="0087797F"/>
    <w:rsid w:val="008875FC"/>
    <w:rsid w:val="008902A3"/>
    <w:rsid w:val="00892F13"/>
    <w:rsid w:val="0089708D"/>
    <w:rsid w:val="008A1785"/>
    <w:rsid w:val="008A38F1"/>
    <w:rsid w:val="008A413B"/>
    <w:rsid w:val="008A516A"/>
    <w:rsid w:val="008A7875"/>
    <w:rsid w:val="008B5241"/>
    <w:rsid w:val="008B55EF"/>
    <w:rsid w:val="008B6E70"/>
    <w:rsid w:val="008C4654"/>
    <w:rsid w:val="008C5868"/>
    <w:rsid w:val="008D32D0"/>
    <w:rsid w:val="008D4C92"/>
    <w:rsid w:val="008E0DBE"/>
    <w:rsid w:val="008E2178"/>
    <w:rsid w:val="008E3492"/>
    <w:rsid w:val="008E444D"/>
    <w:rsid w:val="008E726E"/>
    <w:rsid w:val="008F679E"/>
    <w:rsid w:val="008F79F9"/>
    <w:rsid w:val="00903A2D"/>
    <w:rsid w:val="00904860"/>
    <w:rsid w:val="00905662"/>
    <w:rsid w:val="00907768"/>
    <w:rsid w:val="009078EC"/>
    <w:rsid w:val="00911E20"/>
    <w:rsid w:val="00913E3E"/>
    <w:rsid w:val="0092338D"/>
    <w:rsid w:val="009307B0"/>
    <w:rsid w:val="00931010"/>
    <w:rsid w:val="00932F1D"/>
    <w:rsid w:val="00934BEC"/>
    <w:rsid w:val="009370BE"/>
    <w:rsid w:val="00941F1D"/>
    <w:rsid w:val="00946080"/>
    <w:rsid w:val="0094627F"/>
    <w:rsid w:val="00947334"/>
    <w:rsid w:val="00952804"/>
    <w:rsid w:val="00960FF7"/>
    <w:rsid w:val="0096245E"/>
    <w:rsid w:val="00971AC0"/>
    <w:rsid w:val="009728AC"/>
    <w:rsid w:val="009729E4"/>
    <w:rsid w:val="00975078"/>
    <w:rsid w:val="00975834"/>
    <w:rsid w:val="0098055E"/>
    <w:rsid w:val="00990217"/>
    <w:rsid w:val="00990A65"/>
    <w:rsid w:val="009921EA"/>
    <w:rsid w:val="00994E56"/>
    <w:rsid w:val="009A14AE"/>
    <w:rsid w:val="009A3740"/>
    <w:rsid w:val="009A5BFC"/>
    <w:rsid w:val="009A5F7E"/>
    <w:rsid w:val="009B1ECB"/>
    <w:rsid w:val="009B4C08"/>
    <w:rsid w:val="009B5C48"/>
    <w:rsid w:val="009C10D0"/>
    <w:rsid w:val="009C1F2A"/>
    <w:rsid w:val="009C2E3C"/>
    <w:rsid w:val="009C7E72"/>
    <w:rsid w:val="009D7400"/>
    <w:rsid w:val="009D7FCE"/>
    <w:rsid w:val="009E0CCD"/>
    <w:rsid w:val="009E1DC6"/>
    <w:rsid w:val="009E2367"/>
    <w:rsid w:val="009E4340"/>
    <w:rsid w:val="009E48F4"/>
    <w:rsid w:val="009F18AB"/>
    <w:rsid w:val="009F2B10"/>
    <w:rsid w:val="009F320C"/>
    <w:rsid w:val="009F337D"/>
    <w:rsid w:val="009F4846"/>
    <w:rsid w:val="00A02DDD"/>
    <w:rsid w:val="00A03A57"/>
    <w:rsid w:val="00A20EC7"/>
    <w:rsid w:val="00A30B0F"/>
    <w:rsid w:val="00A30CE8"/>
    <w:rsid w:val="00A31397"/>
    <w:rsid w:val="00A31A82"/>
    <w:rsid w:val="00A34536"/>
    <w:rsid w:val="00A357CF"/>
    <w:rsid w:val="00A42275"/>
    <w:rsid w:val="00A44B66"/>
    <w:rsid w:val="00A45AD8"/>
    <w:rsid w:val="00A4622B"/>
    <w:rsid w:val="00A475DA"/>
    <w:rsid w:val="00A512E3"/>
    <w:rsid w:val="00A51C29"/>
    <w:rsid w:val="00A604DF"/>
    <w:rsid w:val="00A729E0"/>
    <w:rsid w:val="00A73FDE"/>
    <w:rsid w:val="00A779F7"/>
    <w:rsid w:val="00A8016A"/>
    <w:rsid w:val="00A84CE3"/>
    <w:rsid w:val="00A8539B"/>
    <w:rsid w:val="00A9110A"/>
    <w:rsid w:val="00A92478"/>
    <w:rsid w:val="00A94E76"/>
    <w:rsid w:val="00AA167B"/>
    <w:rsid w:val="00AC602A"/>
    <w:rsid w:val="00AC6F35"/>
    <w:rsid w:val="00AD08B4"/>
    <w:rsid w:val="00AD2786"/>
    <w:rsid w:val="00AE1B63"/>
    <w:rsid w:val="00AE261D"/>
    <w:rsid w:val="00AE271C"/>
    <w:rsid w:val="00AE647F"/>
    <w:rsid w:val="00AF6691"/>
    <w:rsid w:val="00B01542"/>
    <w:rsid w:val="00B01902"/>
    <w:rsid w:val="00B03761"/>
    <w:rsid w:val="00B06C29"/>
    <w:rsid w:val="00B073A6"/>
    <w:rsid w:val="00B100F8"/>
    <w:rsid w:val="00B13345"/>
    <w:rsid w:val="00B174B7"/>
    <w:rsid w:val="00B22A6F"/>
    <w:rsid w:val="00B2757A"/>
    <w:rsid w:val="00B31ADB"/>
    <w:rsid w:val="00B31D0D"/>
    <w:rsid w:val="00B333DF"/>
    <w:rsid w:val="00B4039D"/>
    <w:rsid w:val="00B4168F"/>
    <w:rsid w:val="00B4374A"/>
    <w:rsid w:val="00B449D2"/>
    <w:rsid w:val="00B50342"/>
    <w:rsid w:val="00B522DD"/>
    <w:rsid w:val="00B54420"/>
    <w:rsid w:val="00B55E38"/>
    <w:rsid w:val="00B60A95"/>
    <w:rsid w:val="00B62ADE"/>
    <w:rsid w:val="00B62CD7"/>
    <w:rsid w:val="00B635E6"/>
    <w:rsid w:val="00B72133"/>
    <w:rsid w:val="00B7225A"/>
    <w:rsid w:val="00B76DD3"/>
    <w:rsid w:val="00B846BC"/>
    <w:rsid w:val="00B86FC4"/>
    <w:rsid w:val="00B90414"/>
    <w:rsid w:val="00B90E77"/>
    <w:rsid w:val="00B95FBF"/>
    <w:rsid w:val="00B96495"/>
    <w:rsid w:val="00BB0F39"/>
    <w:rsid w:val="00BB3DDB"/>
    <w:rsid w:val="00BB3FAC"/>
    <w:rsid w:val="00BC3438"/>
    <w:rsid w:val="00BC3891"/>
    <w:rsid w:val="00BC52AA"/>
    <w:rsid w:val="00BC6CE6"/>
    <w:rsid w:val="00BD59B7"/>
    <w:rsid w:val="00BD6D4C"/>
    <w:rsid w:val="00BD72A5"/>
    <w:rsid w:val="00BF05DC"/>
    <w:rsid w:val="00BF34E6"/>
    <w:rsid w:val="00BF6FCE"/>
    <w:rsid w:val="00BF7B1B"/>
    <w:rsid w:val="00C0240A"/>
    <w:rsid w:val="00C11525"/>
    <w:rsid w:val="00C22E9F"/>
    <w:rsid w:val="00C40711"/>
    <w:rsid w:val="00C44163"/>
    <w:rsid w:val="00C60F52"/>
    <w:rsid w:val="00C6198C"/>
    <w:rsid w:val="00C61C23"/>
    <w:rsid w:val="00C6403F"/>
    <w:rsid w:val="00C6425A"/>
    <w:rsid w:val="00C64B20"/>
    <w:rsid w:val="00C67ED9"/>
    <w:rsid w:val="00C73D49"/>
    <w:rsid w:val="00C76C83"/>
    <w:rsid w:val="00C774C2"/>
    <w:rsid w:val="00C8320A"/>
    <w:rsid w:val="00C86B82"/>
    <w:rsid w:val="00C8716B"/>
    <w:rsid w:val="00C90D27"/>
    <w:rsid w:val="00C91E6F"/>
    <w:rsid w:val="00C92325"/>
    <w:rsid w:val="00C92733"/>
    <w:rsid w:val="00C96D71"/>
    <w:rsid w:val="00CA7559"/>
    <w:rsid w:val="00CA78BC"/>
    <w:rsid w:val="00CB3852"/>
    <w:rsid w:val="00CB7355"/>
    <w:rsid w:val="00CD1F11"/>
    <w:rsid w:val="00CD574B"/>
    <w:rsid w:val="00CE2F30"/>
    <w:rsid w:val="00CF05C3"/>
    <w:rsid w:val="00CF1E48"/>
    <w:rsid w:val="00CF7DC7"/>
    <w:rsid w:val="00D00A59"/>
    <w:rsid w:val="00D00FD2"/>
    <w:rsid w:val="00D01C60"/>
    <w:rsid w:val="00D11583"/>
    <w:rsid w:val="00D1646B"/>
    <w:rsid w:val="00D23130"/>
    <w:rsid w:val="00D23534"/>
    <w:rsid w:val="00D23D34"/>
    <w:rsid w:val="00D24D51"/>
    <w:rsid w:val="00D27277"/>
    <w:rsid w:val="00D35B7E"/>
    <w:rsid w:val="00D4205C"/>
    <w:rsid w:val="00D44D25"/>
    <w:rsid w:val="00D4764F"/>
    <w:rsid w:val="00D47BC2"/>
    <w:rsid w:val="00D51997"/>
    <w:rsid w:val="00D55EAD"/>
    <w:rsid w:val="00D568C5"/>
    <w:rsid w:val="00D61E0D"/>
    <w:rsid w:val="00D639E2"/>
    <w:rsid w:val="00D736F1"/>
    <w:rsid w:val="00D7512D"/>
    <w:rsid w:val="00D77A37"/>
    <w:rsid w:val="00D813CD"/>
    <w:rsid w:val="00D81586"/>
    <w:rsid w:val="00D82C8D"/>
    <w:rsid w:val="00D82CB5"/>
    <w:rsid w:val="00D850A4"/>
    <w:rsid w:val="00D86B5B"/>
    <w:rsid w:val="00D91390"/>
    <w:rsid w:val="00D94396"/>
    <w:rsid w:val="00D96530"/>
    <w:rsid w:val="00D969D4"/>
    <w:rsid w:val="00DA225D"/>
    <w:rsid w:val="00DA5A7D"/>
    <w:rsid w:val="00DA790D"/>
    <w:rsid w:val="00DB0369"/>
    <w:rsid w:val="00DC0F55"/>
    <w:rsid w:val="00DC3A99"/>
    <w:rsid w:val="00DC4FEA"/>
    <w:rsid w:val="00DD44A6"/>
    <w:rsid w:val="00DE402E"/>
    <w:rsid w:val="00DE410E"/>
    <w:rsid w:val="00DE6E5A"/>
    <w:rsid w:val="00DF0D00"/>
    <w:rsid w:val="00DF3A41"/>
    <w:rsid w:val="00DF5217"/>
    <w:rsid w:val="00DF5F2E"/>
    <w:rsid w:val="00DF660B"/>
    <w:rsid w:val="00DF6851"/>
    <w:rsid w:val="00E031AD"/>
    <w:rsid w:val="00E04949"/>
    <w:rsid w:val="00E04DD5"/>
    <w:rsid w:val="00E1599A"/>
    <w:rsid w:val="00E21827"/>
    <w:rsid w:val="00E228EB"/>
    <w:rsid w:val="00E24C76"/>
    <w:rsid w:val="00E274AC"/>
    <w:rsid w:val="00E351D9"/>
    <w:rsid w:val="00E35310"/>
    <w:rsid w:val="00E36DAB"/>
    <w:rsid w:val="00E4424D"/>
    <w:rsid w:val="00E45C8C"/>
    <w:rsid w:val="00E45F7E"/>
    <w:rsid w:val="00E47D8F"/>
    <w:rsid w:val="00E52786"/>
    <w:rsid w:val="00E54050"/>
    <w:rsid w:val="00E613C9"/>
    <w:rsid w:val="00E633B7"/>
    <w:rsid w:val="00E64A45"/>
    <w:rsid w:val="00E73DDD"/>
    <w:rsid w:val="00E854F1"/>
    <w:rsid w:val="00EA01EB"/>
    <w:rsid w:val="00EB74AA"/>
    <w:rsid w:val="00EC6A1C"/>
    <w:rsid w:val="00ED1FDB"/>
    <w:rsid w:val="00ED56B4"/>
    <w:rsid w:val="00ED5D9B"/>
    <w:rsid w:val="00ED694C"/>
    <w:rsid w:val="00EE0F57"/>
    <w:rsid w:val="00EE2D40"/>
    <w:rsid w:val="00EE3090"/>
    <w:rsid w:val="00EE3CB0"/>
    <w:rsid w:val="00EE5C4E"/>
    <w:rsid w:val="00EE78CD"/>
    <w:rsid w:val="00EF3819"/>
    <w:rsid w:val="00EF6CE9"/>
    <w:rsid w:val="00EF7D61"/>
    <w:rsid w:val="00F01A97"/>
    <w:rsid w:val="00F11F32"/>
    <w:rsid w:val="00F14FF0"/>
    <w:rsid w:val="00F151CF"/>
    <w:rsid w:val="00F16F91"/>
    <w:rsid w:val="00F21FDE"/>
    <w:rsid w:val="00F228AA"/>
    <w:rsid w:val="00F23E97"/>
    <w:rsid w:val="00F32489"/>
    <w:rsid w:val="00F338C5"/>
    <w:rsid w:val="00F36382"/>
    <w:rsid w:val="00F378BD"/>
    <w:rsid w:val="00F408E4"/>
    <w:rsid w:val="00F41AD9"/>
    <w:rsid w:val="00F453E0"/>
    <w:rsid w:val="00F47B57"/>
    <w:rsid w:val="00F5222F"/>
    <w:rsid w:val="00F5411F"/>
    <w:rsid w:val="00F55240"/>
    <w:rsid w:val="00F5769F"/>
    <w:rsid w:val="00F6197D"/>
    <w:rsid w:val="00F64A16"/>
    <w:rsid w:val="00F7042C"/>
    <w:rsid w:val="00F71654"/>
    <w:rsid w:val="00F72CC4"/>
    <w:rsid w:val="00F80B27"/>
    <w:rsid w:val="00F86564"/>
    <w:rsid w:val="00FA47D9"/>
    <w:rsid w:val="00FA79E9"/>
    <w:rsid w:val="00FB027B"/>
    <w:rsid w:val="00FB2079"/>
    <w:rsid w:val="00FB20CF"/>
    <w:rsid w:val="00FB7EB4"/>
    <w:rsid w:val="00FC67AC"/>
    <w:rsid w:val="00FD4440"/>
    <w:rsid w:val="00FD7B9D"/>
    <w:rsid w:val="00FE20A8"/>
    <w:rsid w:val="00FE49E9"/>
    <w:rsid w:val="00FE73B8"/>
    <w:rsid w:val="00FF0217"/>
    <w:rsid w:val="00FF1652"/>
    <w:rsid w:val="00FF1B17"/>
    <w:rsid w:val="00FF21F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C20198A"/>
  <w15:docId w15:val="{AF80EA16-790B-4ADC-964A-1CB236D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3C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161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cript MT Bold" w:eastAsiaTheme="majorEastAsia" w:hAnsi="Script MT Bold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9C7E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3C1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rsid w:val="00473C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C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39"/>
  </w:style>
  <w:style w:type="table" w:styleId="TableGrid">
    <w:name w:val="Table Grid"/>
    <w:basedOn w:val="TableNormal"/>
    <w:uiPriority w:val="39"/>
    <w:rsid w:val="001C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9A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0645-662D-854C-A222-AD58A497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2022-09-21T13:51:00Z</cp:lastPrinted>
  <dcterms:created xsi:type="dcterms:W3CDTF">2022-11-18T17:18:00Z</dcterms:created>
  <dcterms:modified xsi:type="dcterms:W3CDTF">2022-11-18T17:18:00Z</dcterms:modified>
</cp:coreProperties>
</file>