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2890" w14:textId="77777777" w:rsidR="0010562E" w:rsidRDefault="0010562E" w:rsidP="00114D70">
      <w:pPr>
        <w:pStyle w:val="BodyText"/>
        <w:spacing w:after="720"/>
        <w:jc w:val="right"/>
        <w:rPr>
          <w:szCs w:val="24"/>
        </w:rPr>
      </w:pPr>
    </w:p>
    <w:p w14:paraId="2CB157B1" w14:textId="6B1516A5" w:rsidR="00114D70" w:rsidRPr="009805D5" w:rsidRDefault="00114D70" w:rsidP="00114D70">
      <w:pPr>
        <w:pStyle w:val="BodyText"/>
        <w:spacing w:after="720"/>
        <w:jc w:val="right"/>
        <w:rPr>
          <w:szCs w:val="24"/>
        </w:rPr>
      </w:pPr>
      <w:r w:rsidRPr="009805D5">
        <w:rPr>
          <w:szCs w:val="24"/>
        </w:rPr>
        <w:t xml:space="preserve">______________________ ____, </w:t>
      </w:r>
      <w:r w:rsidR="00306EF5" w:rsidRPr="009805D5">
        <w:rPr>
          <w:szCs w:val="24"/>
        </w:rPr>
        <w:t>20</w:t>
      </w:r>
      <w:r w:rsidR="009660EF">
        <w:rPr>
          <w:szCs w:val="24"/>
        </w:rPr>
        <w:t>23</w:t>
      </w:r>
    </w:p>
    <w:p w14:paraId="2A7DF11A" w14:textId="77777777" w:rsidR="00114D70" w:rsidRPr="009805D5" w:rsidRDefault="00114D70" w:rsidP="00114D70">
      <w:pPr>
        <w:pStyle w:val="Title2"/>
      </w:pPr>
      <w:r w:rsidRPr="009805D5">
        <w:t>notice of decision</w:t>
      </w:r>
      <w:r w:rsidRPr="009805D5">
        <w:br/>
        <w:t>grant of special permit</w:t>
      </w:r>
    </w:p>
    <w:p w14:paraId="06E67B6B" w14:textId="21FF3037" w:rsidR="006241E5" w:rsidRPr="009805D5" w:rsidRDefault="00114D70" w:rsidP="006241E5">
      <w:pPr>
        <w:rPr>
          <w:b/>
          <w:i/>
        </w:rPr>
      </w:pPr>
      <w:r w:rsidRPr="009805D5">
        <w:t>In City Council</w:t>
      </w:r>
      <w:r w:rsidRPr="009805D5">
        <w:br/>
        <w:t xml:space="preserve">Order No. </w:t>
      </w:r>
      <w:r w:rsidR="00290D01" w:rsidRPr="00290D01">
        <w:rPr>
          <w:b/>
        </w:rPr>
        <w:t>22/23-1008768</w:t>
      </w:r>
    </w:p>
    <w:p w14:paraId="139F45E1" w14:textId="77777777" w:rsidR="002A6F02" w:rsidRPr="009805D5" w:rsidRDefault="002A6F02" w:rsidP="00114D70">
      <w:pPr>
        <w:pStyle w:val="BodyText"/>
        <w:rPr>
          <w:szCs w:val="24"/>
        </w:rPr>
      </w:pPr>
    </w:p>
    <w:p w14:paraId="5F8917A4" w14:textId="55C78FD9" w:rsidR="00114D70" w:rsidRPr="009805D5" w:rsidRDefault="00114D70" w:rsidP="00114D70">
      <w:pPr>
        <w:pStyle w:val="BodyText"/>
        <w:rPr>
          <w:szCs w:val="24"/>
        </w:rPr>
      </w:pPr>
      <w:r w:rsidRPr="009805D5">
        <w:rPr>
          <w:szCs w:val="24"/>
        </w:rPr>
        <w:t>Application of:</w:t>
      </w:r>
      <w:r w:rsidRPr="009805D5">
        <w:rPr>
          <w:szCs w:val="24"/>
        </w:rPr>
        <w:br/>
      </w:r>
      <w:commentRangeStart w:id="0"/>
      <w:r w:rsidR="004830E0">
        <w:t>Alliance Health &amp; Human Services</w:t>
      </w:r>
      <w:commentRangeEnd w:id="0"/>
      <w:r w:rsidR="007225B0">
        <w:rPr>
          <w:rStyle w:val="CommentReference"/>
        </w:rPr>
        <w:commentReference w:id="0"/>
      </w:r>
      <w:r w:rsidR="004830E0">
        <w:t>/Marie Esther Health Center, Inc.</w:t>
      </w:r>
    </w:p>
    <w:p w14:paraId="0D5A7406" w14:textId="1069EA86" w:rsidR="00BD0CA3" w:rsidRPr="009805D5" w:rsidRDefault="00114D70" w:rsidP="00BD0CA3">
      <w:r w:rsidRPr="009805D5">
        <w:t>Locus:</w:t>
      </w:r>
      <w:r w:rsidRPr="009805D5">
        <w:br/>
      </w:r>
      <w:r w:rsidR="004830E0">
        <w:t>720 Boston Post Road E</w:t>
      </w:r>
      <w:r w:rsidR="00BD0CA3" w:rsidRPr="009805D5">
        <w:t>, Marlborough, MA</w:t>
      </w:r>
    </w:p>
    <w:p w14:paraId="01A03297" w14:textId="0A3F618B" w:rsidR="00BD0CA3" w:rsidRPr="009805D5" w:rsidRDefault="00BD0CA3" w:rsidP="00BD0CA3">
      <w:r w:rsidRPr="009805D5">
        <w:t>Par</w:t>
      </w:r>
      <w:r w:rsidR="00BE37C8" w:rsidRPr="009805D5">
        <w:t>cel</w:t>
      </w:r>
      <w:r w:rsidRPr="009805D5">
        <w:t xml:space="preserve"> </w:t>
      </w:r>
      <w:r w:rsidR="004830E0">
        <w:t>7</w:t>
      </w:r>
      <w:r w:rsidR="00306EF5" w:rsidRPr="00306EF5">
        <w:t xml:space="preserve"> </w:t>
      </w:r>
      <w:r w:rsidR="000F3C50" w:rsidRPr="009805D5">
        <w:t xml:space="preserve">on Assessors Map </w:t>
      </w:r>
      <w:r w:rsidR="004830E0">
        <w:t>61</w:t>
      </w:r>
    </w:p>
    <w:p w14:paraId="6B053A10" w14:textId="17570D26" w:rsidR="00114D70" w:rsidRPr="009805D5" w:rsidRDefault="00053D3A" w:rsidP="00BD0CA3">
      <w:r w:rsidRPr="009805D5">
        <w:br/>
      </w:r>
      <w:r w:rsidR="00114D70" w:rsidRPr="009805D5">
        <w:t xml:space="preserve">DECISION </w:t>
      </w:r>
    </w:p>
    <w:p w14:paraId="42915FAA" w14:textId="72DE78D6" w:rsidR="00114D70" w:rsidRPr="009805D5" w:rsidRDefault="00114D70" w:rsidP="00F4514D">
      <w:pPr>
        <w:pStyle w:val="InsideAddress"/>
      </w:pPr>
      <w:r w:rsidRPr="009805D5">
        <w:t xml:space="preserve">The City Council of the City of Marlborough hereby </w:t>
      </w:r>
      <w:r w:rsidRPr="009805D5">
        <w:rPr>
          <w:b/>
          <w:bCs/>
        </w:rPr>
        <w:t xml:space="preserve">GRANTS </w:t>
      </w:r>
      <w:r w:rsidRPr="009805D5">
        <w:t>the Application of</w:t>
      </w:r>
      <w:r w:rsidR="00053D3A" w:rsidRPr="009805D5">
        <w:t xml:space="preserve"> </w:t>
      </w:r>
      <w:r w:rsidR="007225B0">
        <w:t>Marie Esther Health Center, Inc.</w:t>
      </w:r>
      <w:r w:rsidR="00C35675" w:rsidRPr="009805D5">
        <w:t xml:space="preserve">, with a mailing address of </w:t>
      </w:r>
      <w:r w:rsidR="004830E0">
        <w:t>144</w:t>
      </w:r>
      <w:r w:rsidR="00A94861">
        <w:t xml:space="preserve"> </w:t>
      </w:r>
      <w:r w:rsidR="004830E0">
        <w:t>Turnpike Road, Suite 220</w:t>
      </w:r>
      <w:r w:rsidR="00BE37C8" w:rsidRPr="009805D5">
        <w:t xml:space="preserve">, </w:t>
      </w:r>
      <w:r w:rsidR="004830E0">
        <w:t>Southborough</w:t>
      </w:r>
      <w:r w:rsidR="00BE37C8" w:rsidRPr="009805D5">
        <w:t>, MA</w:t>
      </w:r>
      <w:r w:rsidR="00BD0CA3" w:rsidRPr="009805D5">
        <w:t>,</w:t>
      </w:r>
      <w:r w:rsidRPr="009805D5">
        <w:t xml:space="preserve"> as provided in the DECISION and subject to the </w:t>
      </w:r>
      <w:r w:rsidR="0034005E" w:rsidRPr="009805D5">
        <w:t>Findings of Fact and Conditions</w:t>
      </w:r>
      <w:r w:rsidR="00702A3A" w:rsidRPr="009805D5">
        <w:t xml:space="preserve"> contained therein</w:t>
      </w:r>
      <w:r w:rsidRPr="009805D5">
        <w:t>.</w:t>
      </w:r>
    </w:p>
    <w:p w14:paraId="2BB74E61" w14:textId="77777777" w:rsidR="00F4514D" w:rsidRPr="009805D5" w:rsidRDefault="00F4514D" w:rsidP="00114D70">
      <w:pPr>
        <w:pStyle w:val="Subtitle"/>
      </w:pPr>
    </w:p>
    <w:p w14:paraId="5E0FCD28" w14:textId="663DBE5B" w:rsidR="00114D70" w:rsidRPr="009805D5" w:rsidRDefault="00114D70" w:rsidP="00114D70">
      <w:pPr>
        <w:pStyle w:val="Subtitle"/>
      </w:pPr>
      <w:r w:rsidRPr="009805D5">
        <w:t xml:space="preserve">Decision </w:t>
      </w:r>
      <w:r w:rsidR="002A6F02" w:rsidRPr="009805D5">
        <w:t>date</w:t>
      </w:r>
      <w:r w:rsidRPr="009805D5">
        <w:t>: _____________ ____, 20</w:t>
      </w:r>
      <w:r w:rsidR="00A94861">
        <w:t>23</w:t>
      </w:r>
    </w:p>
    <w:p w14:paraId="1F3E4D8D" w14:textId="363F6095" w:rsidR="00114D70" w:rsidRPr="009805D5" w:rsidRDefault="00114D70" w:rsidP="00114D70">
      <w:pPr>
        <w:pStyle w:val="BodyText"/>
        <w:rPr>
          <w:szCs w:val="24"/>
        </w:rPr>
      </w:pPr>
      <w:r w:rsidRPr="009805D5">
        <w:rPr>
          <w:szCs w:val="24"/>
        </w:rPr>
        <w:t xml:space="preserve">The Decision of the City Council was filed in the Office of the City Clerk of the City of Marlborough on the </w:t>
      </w:r>
      <w:proofErr w:type="gramStart"/>
      <w:r w:rsidRPr="009805D5">
        <w:rPr>
          <w:szCs w:val="24"/>
        </w:rPr>
        <w:t>[</w:t>
      </w:r>
      <w:r w:rsidR="000F3C50" w:rsidRPr="009805D5">
        <w:rPr>
          <w:szCs w:val="24"/>
        </w:rPr>
        <w:t xml:space="preserve"> </w:t>
      </w:r>
      <w:r w:rsidRPr="009805D5">
        <w:rPr>
          <w:szCs w:val="24"/>
        </w:rPr>
        <w:t>]</w:t>
      </w:r>
      <w:proofErr w:type="gramEnd"/>
      <w:r w:rsidRPr="009805D5">
        <w:rPr>
          <w:szCs w:val="24"/>
        </w:rPr>
        <w:t xml:space="preserve"> day of [</w:t>
      </w:r>
      <w:r w:rsidR="000F3C50" w:rsidRPr="009805D5">
        <w:rPr>
          <w:szCs w:val="24"/>
        </w:rPr>
        <w:t xml:space="preserve"> </w:t>
      </w:r>
      <w:r w:rsidRPr="009805D5">
        <w:rPr>
          <w:szCs w:val="24"/>
        </w:rPr>
        <w:t>], 20</w:t>
      </w:r>
      <w:r w:rsidR="00A94861">
        <w:rPr>
          <w:szCs w:val="24"/>
        </w:rPr>
        <w:t>23</w:t>
      </w:r>
      <w:r w:rsidRPr="009805D5">
        <w:rPr>
          <w:szCs w:val="24"/>
        </w:rPr>
        <w:t>.</w:t>
      </w:r>
    </w:p>
    <w:p w14:paraId="3431E1C8" w14:textId="77777777" w:rsidR="00114D70" w:rsidRPr="009805D5" w:rsidRDefault="00114D70" w:rsidP="00114D70">
      <w:pPr>
        <w:pStyle w:val="Title2"/>
      </w:pPr>
      <w:r w:rsidRPr="009805D5">
        <w:t>APPEALS</w:t>
      </w:r>
    </w:p>
    <w:p w14:paraId="78AF7B09" w14:textId="77777777" w:rsidR="00114D70" w:rsidRPr="009805D5" w:rsidRDefault="00114D70" w:rsidP="00114D70">
      <w:pPr>
        <w:pStyle w:val="BodyText"/>
        <w:rPr>
          <w:szCs w:val="24"/>
        </w:rPr>
      </w:pPr>
      <w:r w:rsidRPr="009805D5">
        <w:rPr>
          <w:szCs w:val="24"/>
        </w:rPr>
        <w:t>Appeals, if any shall be made pursuant to Massachusetts General Laws, Chapter 40A, Section 17 and shall be filed within twenty (20) days after the date of the filing of this Notice of Decision in the Office of the City Clerk of the City of Marlborough, MA.</w:t>
      </w:r>
    </w:p>
    <w:p w14:paraId="7C3B9D18" w14:textId="5233722F" w:rsidR="002A6F02" w:rsidRPr="009805D5" w:rsidRDefault="002A6F02" w:rsidP="00114D70">
      <w:pPr>
        <w:pStyle w:val="BodyText"/>
        <w:spacing w:after="0"/>
        <w:rPr>
          <w:szCs w:val="24"/>
        </w:rPr>
      </w:pPr>
      <w:r w:rsidRPr="009805D5">
        <w:rPr>
          <w:szCs w:val="24"/>
        </w:rPr>
        <w:t>A TRUE COPY</w:t>
      </w:r>
    </w:p>
    <w:p w14:paraId="7F10101C" w14:textId="7C73A987" w:rsidR="00114D70" w:rsidRPr="009805D5" w:rsidRDefault="00114D70" w:rsidP="002A6F02">
      <w:pPr>
        <w:pStyle w:val="BodyText"/>
        <w:spacing w:after="0"/>
        <w:ind w:firstLine="720"/>
        <w:rPr>
          <w:szCs w:val="24"/>
        </w:rPr>
      </w:pPr>
      <w:r w:rsidRPr="009805D5">
        <w:rPr>
          <w:szCs w:val="24"/>
        </w:rPr>
        <w:t>ATTEST:</w:t>
      </w:r>
    </w:p>
    <w:p w14:paraId="1C3D4F23" w14:textId="77777777" w:rsidR="002A6F02" w:rsidRPr="009805D5" w:rsidRDefault="002A6F02" w:rsidP="00114D70">
      <w:pPr>
        <w:pStyle w:val="BodyText"/>
        <w:spacing w:after="0"/>
        <w:rPr>
          <w:szCs w:val="24"/>
        </w:rPr>
      </w:pPr>
    </w:p>
    <w:p w14:paraId="26470E84" w14:textId="750ADFB9" w:rsidR="00114D70" w:rsidRPr="009805D5" w:rsidRDefault="002A6F02" w:rsidP="002A6F02">
      <w:pPr>
        <w:pStyle w:val="BodyText"/>
        <w:spacing w:after="1310"/>
        <w:ind w:left="2160"/>
        <w:rPr>
          <w:szCs w:val="24"/>
        </w:rPr>
      </w:pPr>
      <w:r w:rsidRPr="009805D5">
        <w:rPr>
          <w:color w:val="000000"/>
          <w:szCs w:val="24"/>
        </w:rPr>
        <w:br/>
      </w:r>
      <w:r w:rsidRPr="009805D5">
        <w:rPr>
          <w:color w:val="000000"/>
          <w:szCs w:val="24"/>
        </w:rPr>
        <w:br/>
      </w:r>
      <w:r w:rsidR="00114D70" w:rsidRPr="009805D5">
        <w:rPr>
          <w:color w:val="000000"/>
          <w:szCs w:val="24"/>
        </w:rPr>
        <w:t>City Clerk</w:t>
      </w:r>
    </w:p>
    <w:p w14:paraId="0F0499AD" w14:textId="77777777" w:rsidR="00114D70" w:rsidRPr="009805D5" w:rsidRDefault="00114D70" w:rsidP="00114D70">
      <w:pPr>
        <w:shd w:val="clear" w:color="auto" w:fill="FFFFFF"/>
        <w:spacing w:before="830"/>
        <w:ind w:right="24"/>
        <w:jc w:val="center"/>
        <w:rPr>
          <w:b/>
          <w:bCs/>
          <w:color w:val="000000"/>
        </w:rPr>
        <w:sectPr w:rsidR="00114D70" w:rsidRPr="009805D5" w:rsidSect="00BC78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60"/>
          <w:noEndnote/>
          <w:docGrid w:linePitch="326"/>
        </w:sectPr>
      </w:pPr>
    </w:p>
    <w:p w14:paraId="15C84A9F" w14:textId="132950BF" w:rsidR="002A6F02" w:rsidRPr="009805D5" w:rsidRDefault="002A6F02" w:rsidP="002A6F02">
      <w:pPr>
        <w:tabs>
          <w:tab w:val="left" w:pos="3600"/>
        </w:tabs>
        <w:rPr>
          <w:b/>
        </w:rPr>
      </w:pPr>
      <w:r w:rsidRPr="009805D5">
        <w:rPr>
          <w:b/>
        </w:rPr>
        <w:lastRenderedPageBreak/>
        <w:t>ORDERED:</w:t>
      </w:r>
    </w:p>
    <w:p w14:paraId="3FE36F15" w14:textId="77777777" w:rsidR="002A6F02" w:rsidRPr="009805D5" w:rsidRDefault="002A6F02" w:rsidP="002A6F02">
      <w:pPr>
        <w:tabs>
          <w:tab w:val="left" w:pos="3600"/>
        </w:tabs>
        <w:jc w:val="center"/>
        <w:rPr>
          <w:b/>
        </w:rPr>
      </w:pPr>
    </w:p>
    <w:p w14:paraId="3494C01C" w14:textId="77777777" w:rsidR="002A6F02" w:rsidRPr="009805D5" w:rsidRDefault="002A6F02" w:rsidP="002A6F02">
      <w:pPr>
        <w:tabs>
          <w:tab w:val="left" w:pos="3600"/>
        </w:tabs>
        <w:jc w:val="center"/>
        <w:rPr>
          <w:b/>
        </w:rPr>
      </w:pPr>
      <w:r w:rsidRPr="009805D5">
        <w:rPr>
          <w:b/>
        </w:rPr>
        <w:t>IN CITY COUNCIL</w:t>
      </w:r>
    </w:p>
    <w:p w14:paraId="499AB695" w14:textId="77777777" w:rsidR="002A6F02" w:rsidRPr="009805D5" w:rsidRDefault="002A6F02" w:rsidP="002A6F02">
      <w:pPr>
        <w:tabs>
          <w:tab w:val="left" w:pos="3600"/>
        </w:tabs>
        <w:rPr>
          <w:b/>
        </w:rPr>
      </w:pPr>
      <w:r w:rsidRPr="009805D5">
        <w:t> </w:t>
      </w:r>
      <w:r w:rsidRPr="009805D5">
        <w:tab/>
      </w:r>
      <w:r w:rsidRPr="009805D5">
        <w:rPr>
          <w:b/>
        </w:rPr>
        <w:t>_________________</w:t>
      </w:r>
    </w:p>
    <w:p w14:paraId="4F5B45C0" w14:textId="77777777" w:rsidR="002A6F02" w:rsidRPr="009805D5" w:rsidRDefault="002A6F02" w:rsidP="002A6F02">
      <w:pPr>
        <w:pStyle w:val="c2"/>
        <w:spacing w:line="240" w:lineRule="auto"/>
        <w:jc w:val="left"/>
        <w:rPr>
          <w:b/>
        </w:rPr>
      </w:pPr>
    </w:p>
    <w:p w14:paraId="7B8FA57F" w14:textId="77777777" w:rsidR="002A6F02" w:rsidRPr="009805D5" w:rsidRDefault="002A6F02" w:rsidP="002A6F02">
      <w:pPr>
        <w:pStyle w:val="c4"/>
        <w:spacing w:line="240" w:lineRule="auto"/>
      </w:pPr>
    </w:p>
    <w:p w14:paraId="3A48488A" w14:textId="77777777" w:rsidR="002A6F02" w:rsidRPr="009805D5" w:rsidRDefault="002A6F02" w:rsidP="002A6F02">
      <w:pPr>
        <w:jc w:val="center"/>
        <w:rPr>
          <w:b/>
        </w:rPr>
      </w:pPr>
      <w:r w:rsidRPr="009805D5">
        <w:rPr>
          <w:b/>
        </w:rPr>
        <w:t>DECISION ON A SPECIAL PERMIT</w:t>
      </w:r>
    </w:p>
    <w:p w14:paraId="69A8612D" w14:textId="119B6782" w:rsidR="002A6F02" w:rsidRPr="009805D5" w:rsidRDefault="002A6F02" w:rsidP="002A6F02">
      <w:pPr>
        <w:tabs>
          <w:tab w:val="left" w:pos="3600"/>
        </w:tabs>
        <w:rPr>
          <w:b/>
        </w:rPr>
      </w:pPr>
      <w:r w:rsidRPr="009805D5">
        <w:tab/>
      </w:r>
    </w:p>
    <w:p w14:paraId="1B63648A" w14:textId="26261670" w:rsidR="00A94861" w:rsidRPr="009805D5" w:rsidRDefault="00A94861" w:rsidP="00A94861">
      <w:pPr>
        <w:pStyle w:val="BodyText"/>
        <w:rPr>
          <w:szCs w:val="24"/>
        </w:rPr>
      </w:pPr>
      <w:r w:rsidRPr="009805D5">
        <w:rPr>
          <w:szCs w:val="24"/>
        </w:rPr>
        <w:t>Application of:</w:t>
      </w:r>
      <w:r w:rsidRPr="009805D5">
        <w:rPr>
          <w:szCs w:val="24"/>
        </w:rPr>
        <w:br/>
      </w:r>
      <w:r w:rsidR="004830E0">
        <w:t>Marie Esther Health Center, Inc.</w:t>
      </w:r>
    </w:p>
    <w:p w14:paraId="4F14B04A" w14:textId="75849F49" w:rsidR="00A94861" w:rsidRPr="009805D5" w:rsidRDefault="00A94861" w:rsidP="00A94861">
      <w:r w:rsidRPr="009805D5">
        <w:t>Locus:</w:t>
      </w:r>
      <w:r w:rsidRPr="009805D5">
        <w:br/>
      </w:r>
      <w:r w:rsidR="004830E0">
        <w:t>720 Boston Post Road E</w:t>
      </w:r>
      <w:r w:rsidRPr="009805D5">
        <w:t>, Marlborough, MA</w:t>
      </w:r>
    </w:p>
    <w:p w14:paraId="67BBDC86" w14:textId="43D6F155" w:rsidR="00A94861" w:rsidRPr="009805D5" w:rsidRDefault="00A94861" w:rsidP="00A94861">
      <w:r w:rsidRPr="009805D5">
        <w:t xml:space="preserve">Parcel </w:t>
      </w:r>
      <w:r w:rsidR="004830E0">
        <w:t>7</w:t>
      </w:r>
      <w:r w:rsidRPr="00306EF5">
        <w:t xml:space="preserve"> </w:t>
      </w:r>
      <w:r w:rsidRPr="009805D5">
        <w:t xml:space="preserve">on Assessors Map </w:t>
      </w:r>
      <w:r w:rsidR="004830E0">
        <w:t>61</w:t>
      </w:r>
    </w:p>
    <w:p w14:paraId="401C4172" w14:textId="5F184102" w:rsidR="002A6F02" w:rsidRPr="009805D5" w:rsidRDefault="00DC25F5" w:rsidP="00BD0CA3">
      <w:r w:rsidRPr="009805D5">
        <w:br/>
      </w:r>
      <w:r w:rsidRPr="009805D5">
        <w:br/>
      </w:r>
    </w:p>
    <w:p w14:paraId="61C05D5D" w14:textId="77777777" w:rsidR="00F43960" w:rsidRPr="009805D5" w:rsidRDefault="00F43960" w:rsidP="00F43960">
      <w:pPr>
        <w:jc w:val="center"/>
        <w:rPr>
          <w:b/>
        </w:rPr>
      </w:pPr>
      <w:r w:rsidRPr="009805D5">
        <w:rPr>
          <w:b/>
        </w:rPr>
        <w:t>DECISION ON A SPECIAL PERMIT</w:t>
      </w:r>
    </w:p>
    <w:p w14:paraId="7914E5DE" w14:textId="06F5CE41" w:rsidR="00BD0CA3" w:rsidRPr="00306EF5" w:rsidRDefault="00F43960" w:rsidP="00F43960">
      <w:pPr>
        <w:jc w:val="center"/>
        <w:rPr>
          <w:b/>
        </w:rPr>
      </w:pPr>
      <w:r w:rsidRPr="009805D5">
        <w:rPr>
          <w:b/>
        </w:rPr>
        <w:t>ORDER NO</w:t>
      </w:r>
      <w:r w:rsidRPr="00A94861">
        <w:rPr>
          <w:b/>
        </w:rPr>
        <w:t xml:space="preserve">. </w:t>
      </w:r>
      <w:r w:rsidR="00A94861" w:rsidRPr="00290D01">
        <w:rPr>
          <w:b/>
        </w:rPr>
        <w:t>22/23-10087</w:t>
      </w:r>
      <w:r w:rsidR="00290D01" w:rsidRPr="00290D01">
        <w:rPr>
          <w:b/>
        </w:rPr>
        <w:t>68</w:t>
      </w:r>
    </w:p>
    <w:p w14:paraId="12FF80AF" w14:textId="77777777" w:rsidR="00306EF5" w:rsidRPr="009805D5" w:rsidRDefault="00306EF5" w:rsidP="00F43960">
      <w:pPr>
        <w:jc w:val="center"/>
      </w:pPr>
    </w:p>
    <w:p w14:paraId="451F67DF" w14:textId="54C8E73A" w:rsidR="0038046E" w:rsidRPr="009805D5" w:rsidRDefault="0038046E" w:rsidP="0004195C">
      <w:pPr>
        <w:pStyle w:val="BodyText"/>
        <w:rPr>
          <w:b/>
          <w:szCs w:val="24"/>
          <w:u w:val="single"/>
        </w:rPr>
      </w:pPr>
      <w:r w:rsidRPr="009805D5">
        <w:rPr>
          <w:szCs w:val="24"/>
        </w:rPr>
        <w:t xml:space="preserve">The City Council of the City of Marlborough hereby GRANTS the Application for a Special Permit to </w:t>
      </w:r>
      <w:r w:rsidR="007225B0" w:rsidRPr="007225B0">
        <w:t>Marie Esther Health Center, Inc.</w:t>
      </w:r>
      <w:r w:rsidR="007225B0" w:rsidRPr="007225B0" w:rsidDel="007225B0">
        <w:t xml:space="preserve"> </w:t>
      </w:r>
      <w:r w:rsidRPr="009805D5">
        <w:rPr>
          <w:szCs w:val="24"/>
        </w:rPr>
        <w:t xml:space="preserve">(the “Applicant”) </w:t>
      </w:r>
      <w:r w:rsidR="003545EE">
        <w:rPr>
          <w:szCs w:val="24"/>
        </w:rPr>
        <w:t xml:space="preserve">for </w:t>
      </w:r>
      <w:r w:rsidR="00163040">
        <w:rPr>
          <w:szCs w:val="24"/>
        </w:rPr>
        <w:t>expansion of the existing skilled nursing use</w:t>
      </w:r>
      <w:r w:rsidR="003545EE">
        <w:rPr>
          <w:szCs w:val="24"/>
        </w:rPr>
        <w:t xml:space="preserve"> at</w:t>
      </w:r>
      <w:r w:rsidR="003545EE">
        <w:t xml:space="preserve"> </w:t>
      </w:r>
      <w:r w:rsidR="00163040">
        <w:t>720 Boston Post Road E</w:t>
      </w:r>
      <w:r w:rsidR="009C53E7" w:rsidRPr="009805D5">
        <w:rPr>
          <w:szCs w:val="24"/>
        </w:rPr>
        <w:t xml:space="preserve">, </w:t>
      </w:r>
      <w:r w:rsidRPr="009805D5">
        <w:rPr>
          <w:szCs w:val="24"/>
        </w:rPr>
        <w:t>as provided in this Decision and subject to</w:t>
      </w:r>
      <w:r w:rsidR="00897971" w:rsidRPr="009805D5">
        <w:rPr>
          <w:szCs w:val="24"/>
        </w:rPr>
        <w:t xml:space="preserve"> the following Findings of Fact</w:t>
      </w:r>
      <w:r w:rsidRPr="009805D5">
        <w:rPr>
          <w:szCs w:val="24"/>
        </w:rPr>
        <w:t xml:space="preserve"> and Conditions.</w:t>
      </w:r>
    </w:p>
    <w:p w14:paraId="60E0C162" w14:textId="7089EC9D" w:rsidR="0038046E" w:rsidRPr="009805D5" w:rsidRDefault="0034005E" w:rsidP="0038046E">
      <w:pPr>
        <w:jc w:val="center"/>
        <w:rPr>
          <w:b/>
        </w:rPr>
      </w:pPr>
      <w:r w:rsidRPr="009805D5">
        <w:rPr>
          <w:b/>
        </w:rPr>
        <w:t>FINDINGS OF FACT</w:t>
      </w:r>
    </w:p>
    <w:p w14:paraId="2967B19B" w14:textId="77777777" w:rsidR="0038046E" w:rsidRPr="009805D5" w:rsidRDefault="0038046E" w:rsidP="0038046E">
      <w:pPr>
        <w:jc w:val="center"/>
        <w:rPr>
          <w:b/>
        </w:rPr>
      </w:pPr>
    </w:p>
    <w:p w14:paraId="64A6C548" w14:textId="3CAFC3CA" w:rsidR="009C53E7" w:rsidRPr="009805D5" w:rsidRDefault="0038046E" w:rsidP="00623051">
      <w:pPr>
        <w:pStyle w:val="Heading1"/>
        <w:keepNext w:val="0"/>
        <w:numPr>
          <w:ilvl w:val="0"/>
          <w:numId w:val="3"/>
        </w:numPr>
        <w:ind w:left="0" w:firstLine="720"/>
        <w:rPr>
          <w:szCs w:val="24"/>
        </w:rPr>
      </w:pPr>
      <w:r w:rsidRPr="009805D5">
        <w:rPr>
          <w:szCs w:val="24"/>
        </w:rPr>
        <w:t xml:space="preserve">The Applicant, </w:t>
      </w:r>
      <w:r w:rsidR="007225B0" w:rsidRPr="007225B0">
        <w:t>Marie Esther Health Center, Inc.</w:t>
      </w:r>
      <w:r w:rsidRPr="009805D5">
        <w:rPr>
          <w:szCs w:val="24"/>
        </w:rPr>
        <w:t>, is a</w:t>
      </w:r>
      <w:r w:rsidR="00BD0CA3" w:rsidRPr="009805D5">
        <w:rPr>
          <w:szCs w:val="24"/>
        </w:rPr>
        <w:t xml:space="preserve"> </w:t>
      </w:r>
      <w:r w:rsidR="00163040">
        <w:rPr>
          <w:szCs w:val="24"/>
        </w:rPr>
        <w:t>registered not-for-profit corporation</w:t>
      </w:r>
      <w:r w:rsidR="00BA6910">
        <w:rPr>
          <w:szCs w:val="24"/>
        </w:rPr>
        <w:t xml:space="preserve"> formed under Chapter 180 of the General Laws and exempt from federal taxation under Section 501(c)(3) of the Internal Revenue Code,</w:t>
      </w:r>
      <w:r w:rsidR="00163040">
        <w:rPr>
          <w:szCs w:val="24"/>
        </w:rPr>
        <w:t xml:space="preserve"> </w:t>
      </w:r>
      <w:r w:rsidR="00BD0CA3" w:rsidRPr="009805D5">
        <w:rPr>
          <w:szCs w:val="24"/>
        </w:rPr>
        <w:t xml:space="preserve">with </w:t>
      </w:r>
      <w:r w:rsidR="009C53E7" w:rsidRPr="009805D5">
        <w:rPr>
          <w:szCs w:val="24"/>
        </w:rPr>
        <w:t xml:space="preserve">an </w:t>
      </w:r>
      <w:r w:rsidRPr="009805D5">
        <w:rPr>
          <w:szCs w:val="24"/>
        </w:rPr>
        <w:t xml:space="preserve">address </w:t>
      </w:r>
      <w:r w:rsidR="0004195C" w:rsidRPr="009805D5">
        <w:rPr>
          <w:szCs w:val="24"/>
        </w:rPr>
        <w:t xml:space="preserve">of </w:t>
      </w:r>
      <w:r w:rsidR="00163040">
        <w:rPr>
          <w:szCs w:val="24"/>
        </w:rPr>
        <w:t>144 Turnpike Road, Suite 220</w:t>
      </w:r>
      <w:r w:rsidR="00BE37C8" w:rsidRPr="009805D5">
        <w:rPr>
          <w:szCs w:val="24"/>
        </w:rPr>
        <w:t xml:space="preserve">, </w:t>
      </w:r>
      <w:r w:rsidR="00163040">
        <w:rPr>
          <w:szCs w:val="24"/>
        </w:rPr>
        <w:t>Southborough</w:t>
      </w:r>
      <w:r w:rsidR="00BE37C8" w:rsidRPr="009805D5">
        <w:rPr>
          <w:szCs w:val="24"/>
        </w:rPr>
        <w:t>, MA 017</w:t>
      </w:r>
      <w:r w:rsidR="00163040">
        <w:rPr>
          <w:szCs w:val="24"/>
        </w:rPr>
        <w:t>7</w:t>
      </w:r>
      <w:r w:rsidR="00BE37C8" w:rsidRPr="009805D5">
        <w:rPr>
          <w:szCs w:val="24"/>
        </w:rPr>
        <w:t>2</w:t>
      </w:r>
      <w:r w:rsidR="006C6AD1" w:rsidRPr="009805D5">
        <w:rPr>
          <w:szCs w:val="24"/>
        </w:rPr>
        <w:t>.</w:t>
      </w:r>
    </w:p>
    <w:p w14:paraId="65159B9E" w14:textId="6CCFB22F" w:rsidR="003757FE" w:rsidRPr="009805D5" w:rsidRDefault="0038046E" w:rsidP="00623051">
      <w:pPr>
        <w:pStyle w:val="Heading1"/>
        <w:keepNext w:val="0"/>
        <w:numPr>
          <w:ilvl w:val="0"/>
          <w:numId w:val="3"/>
        </w:numPr>
        <w:ind w:left="0" w:firstLine="720"/>
        <w:rPr>
          <w:szCs w:val="24"/>
        </w:rPr>
      </w:pPr>
      <w:r w:rsidRPr="009805D5">
        <w:rPr>
          <w:szCs w:val="24"/>
        </w:rPr>
        <w:t xml:space="preserve">The Applicant is the </w:t>
      </w:r>
      <w:r w:rsidR="009C53E7" w:rsidRPr="009805D5">
        <w:rPr>
          <w:szCs w:val="24"/>
        </w:rPr>
        <w:t xml:space="preserve">owner </w:t>
      </w:r>
      <w:r w:rsidRPr="009805D5">
        <w:rPr>
          <w:szCs w:val="24"/>
        </w:rPr>
        <w:t xml:space="preserve">of the property located at </w:t>
      </w:r>
      <w:r w:rsidR="00E031B3">
        <w:rPr>
          <w:szCs w:val="24"/>
        </w:rPr>
        <w:t>720 Boston Post Road E</w:t>
      </w:r>
      <w:r w:rsidR="009C53E7" w:rsidRPr="009805D5">
        <w:rPr>
          <w:szCs w:val="24"/>
        </w:rPr>
        <w:t xml:space="preserve">, Marlborough, </w:t>
      </w:r>
      <w:r w:rsidRPr="009805D5">
        <w:rPr>
          <w:szCs w:val="24"/>
        </w:rPr>
        <w:t xml:space="preserve">Massachusetts, </w:t>
      </w:r>
      <w:r w:rsidR="00DC25F5" w:rsidRPr="009805D5">
        <w:rPr>
          <w:szCs w:val="24"/>
        </w:rPr>
        <w:t xml:space="preserve">being shown as </w:t>
      </w:r>
      <w:r w:rsidR="003545EE" w:rsidRPr="009805D5">
        <w:t>Parcel</w:t>
      </w:r>
      <w:r w:rsidR="00A35297">
        <w:t xml:space="preserve"> </w:t>
      </w:r>
      <w:r w:rsidR="00E031B3">
        <w:t>7</w:t>
      </w:r>
      <w:r w:rsidR="00A35297">
        <w:t xml:space="preserve"> </w:t>
      </w:r>
      <w:r w:rsidR="003545EE" w:rsidRPr="009805D5">
        <w:t xml:space="preserve">on Assessors Map </w:t>
      </w:r>
      <w:r w:rsidR="00E031B3">
        <w:t>61</w:t>
      </w:r>
      <w:r w:rsidR="003545EE" w:rsidRPr="009805D5">
        <w:rPr>
          <w:szCs w:val="24"/>
        </w:rPr>
        <w:t xml:space="preserve"> </w:t>
      </w:r>
      <w:r w:rsidR="009C53E7" w:rsidRPr="009805D5">
        <w:rPr>
          <w:szCs w:val="24"/>
        </w:rPr>
        <w:t>(the “Site”).</w:t>
      </w:r>
    </w:p>
    <w:p w14:paraId="7D9953A9" w14:textId="47848DE3" w:rsidR="00D6612D" w:rsidRPr="009805D5" w:rsidRDefault="0004195C" w:rsidP="00623051">
      <w:pPr>
        <w:pStyle w:val="Heading1"/>
        <w:keepNext w:val="0"/>
        <w:numPr>
          <w:ilvl w:val="0"/>
          <w:numId w:val="3"/>
        </w:numPr>
        <w:autoSpaceDE w:val="0"/>
        <w:autoSpaceDN w:val="0"/>
        <w:adjustRightInd w:val="0"/>
        <w:ind w:left="0" w:firstLine="720"/>
        <w:rPr>
          <w:szCs w:val="24"/>
        </w:rPr>
      </w:pPr>
      <w:r w:rsidRPr="009805D5">
        <w:rPr>
          <w:szCs w:val="24"/>
        </w:rPr>
        <w:t xml:space="preserve">In accordance with </w:t>
      </w:r>
      <w:r w:rsidR="00A35297" w:rsidRPr="009805D5">
        <w:rPr>
          <w:szCs w:val="24"/>
        </w:rPr>
        <w:t xml:space="preserve">Article </w:t>
      </w:r>
      <w:r w:rsidR="00A35297">
        <w:rPr>
          <w:szCs w:val="24"/>
        </w:rPr>
        <w:t>I</w:t>
      </w:r>
      <w:r w:rsidR="00A35297" w:rsidRPr="009805D5">
        <w:rPr>
          <w:szCs w:val="24"/>
        </w:rPr>
        <w:t>V, Section 650-</w:t>
      </w:r>
      <w:proofErr w:type="gramStart"/>
      <w:r w:rsidR="00A35297" w:rsidRPr="009805D5">
        <w:rPr>
          <w:szCs w:val="24"/>
        </w:rPr>
        <w:t>12.B</w:t>
      </w:r>
      <w:proofErr w:type="gramEnd"/>
      <w:r w:rsidR="00BB731D">
        <w:rPr>
          <w:szCs w:val="24"/>
        </w:rPr>
        <w:t>,</w:t>
      </w:r>
      <w:r w:rsidR="003545EE">
        <w:rPr>
          <w:szCs w:val="24"/>
        </w:rPr>
        <w:t xml:space="preserve"> </w:t>
      </w:r>
      <w:r w:rsidR="003545EE" w:rsidRPr="009805D5">
        <w:rPr>
          <w:szCs w:val="24"/>
        </w:rPr>
        <w:t>of the Zoning Ordinance of the City of Marlborough (the “Zoning Ordinance”</w:t>
      </w:r>
      <w:r w:rsidR="003545EE">
        <w:rPr>
          <w:szCs w:val="24"/>
        </w:rPr>
        <w:t xml:space="preserve">), the Applicant </w:t>
      </w:r>
      <w:r w:rsidR="0038046E" w:rsidRPr="009805D5">
        <w:rPr>
          <w:szCs w:val="24"/>
        </w:rPr>
        <w:t xml:space="preserve">proposes </w:t>
      </w:r>
      <w:r w:rsidR="00E031B3">
        <w:rPr>
          <w:szCs w:val="24"/>
        </w:rPr>
        <w:t>renovate</w:t>
      </w:r>
      <w:r w:rsidR="003545EE">
        <w:rPr>
          <w:szCs w:val="24"/>
        </w:rPr>
        <w:t xml:space="preserve"> </w:t>
      </w:r>
      <w:r w:rsidR="00E031B3">
        <w:rPr>
          <w:szCs w:val="24"/>
        </w:rPr>
        <w:t xml:space="preserve">10,490 square feet of the </w:t>
      </w:r>
      <w:r w:rsidR="00BE37C8" w:rsidRPr="009805D5">
        <w:rPr>
          <w:szCs w:val="24"/>
        </w:rPr>
        <w:t xml:space="preserve">preexisting nonconforming </w:t>
      </w:r>
      <w:r w:rsidR="004331D2">
        <w:rPr>
          <w:szCs w:val="24"/>
        </w:rPr>
        <w:t>convalescent and nursing home</w:t>
      </w:r>
      <w:r w:rsidR="00A35297">
        <w:rPr>
          <w:szCs w:val="24"/>
        </w:rPr>
        <w:t xml:space="preserve"> use at the Site to </w:t>
      </w:r>
      <w:r w:rsidR="00E031B3">
        <w:rPr>
          <w:szCs w:val="24"/>
        </w:rPr>
        <w:t>create 12 additional rest home beds</w:t>
      </w:r>
      <w:r w:rsidR="00A35297">
        <w:rPr>
          <w:szCs w:val="24"/>
        </w:rPr>
        <w:t xml:space="preserve"> </w:t>
      </w:r>
      <w:r w:rsidR="0038046E" w:rsidRPr="009805D5">
        <w:rPr>
          <w:szCs w:val="24"/>
        </w:rPr>
        <w:t>(the “Use”).</w:t>
      </w:r>
      <w:r w:rsidR="00715BED" w:rsidRPr="009805D5">
        <w:rPr>
          <w:szCs w:val="24"/>
        </w:rPr>
        <w:t xml:space="preserve"> As shown on the Plan</w:t>
      </w:r>
      <w:r w:rsidR="00BB731D">
        <w:rPr>
          <w:szCs w:val="24"/>
        </w:rPr>
        <w:t>s</w:t>
      </w:r>
      <w:r w:rsidR="00D6612D" w:rsidRPr="009805D5">
        <w:rPr>
          <w:szCs w:val="24"/>
        </w:rPr>
        <w:t xml:space="preserve"> referenced in paragraph </w:t>
      </w:r>
      <w:r w:rsidR="00D6612D" w:rsidRPr="006809D4">
        <w:rPr>
          <w:szCs w:val="24"/>
        </w:rPr>
        <w:t>5</w:t>
      </w:r>
      <w:r w:rsidR="00D6612D" w:rsidRPr="009805D5">
        <w:rPr>
          <w:szCs w:val="24"/>
        </w:rPr>
        <w:t xml:space="preserve"> below</w:t>
      </w:r>
      <w:r w:rsidR="00715BED" w:rsidRPr="009805D5">
        <w:rPr>
          <w:szCs w:val="24"/>
        </w:rPr>
        <w:t xml:space="preserve">, the Use consists of </w:t>
      </w:r>
      <w:r w:rsidR="00B36FEA">
        <w:rPr>
          <w:szCs w:val="24"/>
        </w:rPr>
        <w:t xml:space="preserve">a </w:t>
      </w:r>
      <w:r w:rsidR="006809D4">
        <w:rPr>
          <w:szCs w:val="24"/>
        </w:rPr>
        <w:t xml:space="preserve">commercial </w:t>
      </w:r>
      <w:r w:rsidR="00B36FEA">
        <w:rPr>
          <w:szCs w:val="24"/>
        </w:rPr>
        <w:t xml:space="preserve">building </w:t>
      </w:r>
      <w:r w:rsidR="00E031B3">
        <w:rPr>
          <w:szCs w:val="24"/>
        </w:rPr>
        <w:t>containing</w:t>
      </w:r>
      <w:r w:rsidR="00A35297">
        <w:rPr>
          <w:szCs w:val="24"/>
        </w:rPr>
        <w:t xml:space="preserve"> </w:t>
      </w:r>
      <w:r w:rsidR="00B36FEA">
        <w:rPr>
          <w:szCs w:val="24"/>
        </w:rPr>
        <w:t xml:space="preserve">the </w:t>
      </w:r>
      <w:r w:rsidR="004331D2">
        <w:rPr>
          <w:szCs w:val="24"/>
        </w:rPr>
        <w:t>convalescent and nursing home</w:t>
      </w:r>
      <w:r w:rsidR="00B36FEA">
        <w:rPr>
          <w:szCs w:val="24"/>
        </w:rPr>
        <w:t xml:space="preserve"> operation,</w:t>
      </w:r>
      <w:r w:rsidR="00A35297">
        <w:rPr>
          <w:szCs w:val="24"/>
        </w:rPr>
        <w:t xml:space="preserve"> loading areas,</w:t>
      </w:r>
      <w:r w:rsidR="00B36FEA">
        <w:rPr>
          <w:szCs w:val="24"/>
        </w:rPr>
        <w:t xml:space="preserve"> accessory</w:t>
      </w:r>
      <w:r w:rsidR="00715BED" w:rsidRPr="009805D5">
        <w:rPr>
          <w:szCs w:val="24"/>
        </w:rPr>
        <w:t xml:space="preserve"> parking</w:t>
      </w:r>
      <w:r w:rsidR="00B36FEA">
        <w:rPr>
          <w:szCs w:val="24"/>
        </w:rPr>
        <w:t xml:space="preserve">, and </w:t>
      </w:r>
      <w:r w:rsidR="00BE37C8" w:rsidRPr="009805D5">
        <w:rPr>
          <w:szCs w:val="24"/>
        </w:rPr>
        <w:t>landscaped areas.</w:t>
      </w:r>
    </w:p>
    <w:p w14:paraId="67CBF5DA" w14:textId="071CF96C" w:rsidR="00D6612D" w:rsidRPr="009805D5" w:rsidRDefault="00D6612D" w:rsidP="00623051">
      <w:pPr>
        <w:pStyle w:val="Heading1"/>
        <w:keepNext w:val="0"/>
        <w:numPr>
          <w:ilvl w:val="0"/>
          <w:numId w:val="3"/>
        </w:numPr>
        <w:autoSpaceDE w:val="0"/>
        <w:autoSpaceDN w:val="0"/>
        <w:adjustRightInd w:val="0"/>
        <w:ind w:left="0" w:firstLine="720"/>
        <w:rPr>
          <w:szCs w:val="24"/>
        </w:rPr>
      </w:pPr>
      <w:r w:rsidRPr="009805D5">
        <w:rPr>
          <w:szCs w:val="24"/>
        </w:rPr>
        <w:t>The Applicant, by and through its counsel, filed with City Clerk of the City of Marlborough an Application for a Special Permit (“Application”) for the Use.</w:t>
      </w:r>
    </w:p>
    <w:p w14:paraId="2110C684" w14:textId="25B20359" w:rsidR="00B36FEA" w:rsidRPr="00B36FEA" w:rsidRDefault="00B36FEA" w:rsidP="00623051">
      <w:pPr>
        <w:pStyle w:val="Heading1"/>
        <w:keepNext w:val="0"/>
        <w:numPr>
          <w:ilvl w:val="0"/>
          <w:numId w:val="3"/>
        </w:numPr>
        <w:autoSpaceDE w:val="0"/>
        <w:autoSpaceDN w:val="0"/>
        <w:adjustRightInd w:val="0"/>
        <w:ind w:left="0" w:firstLine="720"/>
        <w:rPr>
          <w:szCs w:val="24"/>
        </w:rPr>
      </w:pPr>
      <w:r w:rsidRPr="00B36FEA">
        <w:rPr>
          <w:szCs w:val="24"/>
        </w:rPr>
        <w:lastRenderedPageBreak/>
        <w:t>In connection with the Application, the Applicant submitted a certified list of abutters, filing fees, a site plan entitled “</w:t>
      </w:r>
      <w:r w:rsidR="005C6845">
        <w:rPr>
          <w:szCs w:val="24"/>
        </w:rPr>
        <w:t>Title Commitment By: Fidelity National Title Insurance Company Commitment Number: 18T963-2022 Effective Date: 4/20/2022 Date of Field Surve</w:t>
      </w:r>
      <w:r w:rsidR="004331D2">
        <w:rPr>
          <w:szCs w:val="24"/>
        </w:rPr>
        <w:t>y</w:t>
      </w:r>
      <w:r w:rsidR="005C6845">
        <w:rPr>
          <w:szCs w:val="24"/>
        </w:rPr>
        <w:t>: 4/5/2022</w:t>
      </w:r>
      <w:r w:rsidRPr="00B36FEA">
        <w:rPr>
          <w:szCs w:val="24"/>
        </w:rPr>
        <w:t xml:space="preserve">” by </w:t>
      </w:r>
      <w:r w:rsidR="005C6845">
        <w:rPr>
          <w:szCs w:val="24"/>
        </w:rPr>
        <w:t>Blew &amp; Associates, P.A.</w:t>
      </w:r>
      <w:r w:rsidRPr="00B36FEA">
        <w:rPr>
          <w:szCs w:val="24"/>
        </w:rPr>
        <w:t xml:space="preserve">, </w:t>
      </w:r>
      <w:r w:rsidR="00A35297">
        <w:rPr>
          <w:szCs w:val="24"/>
        </w:rPr>
        <w:t xml:space="preserve">dated </w:t>
      </w:r>
      <w:r w:rsidR="005C6845">
        <w:rPr>
          <w:szCs w:val="24"/>
        </w:rPr>
        <w:t>May</w:t>
      </w:r>
      <w:r w:rsidR="00A35297">
        <w:rPr>
          <w:szCs w:val="24"/>
        </w:rPr>
        <w:t xml:space="preserve"> </w:t>
      </w:r>
      <w:r w:rsidR="005C6845">
        <w:rPr>
          <w:szCs w:val="24"/>
        </w:rPr>
        <w:t>16</w:t>
      </w:r>
      <w:r w:rsidR="00A35297">
        <w:rPr>
          <w:szCs w:val="24"/>
        </w:rPr>
        <w:t>, 2022</w:t>
      </w:r>
      <w:r w:rsidRPr="00B36FEA">
        <w:rPr>
          <w:szCs w:val="24"/>
        </w:rPr>
        <w:t xml:space="preserve">, in accordance with the Rules and Regulations promulgated by the City Council for the issuance of a Special Permit (the </w:t>
      </w:r>
      <w:r>
        <w:rPr>
          <w:szCs w:val="24"/>
        </w:rPr>
        <w:t>“</w:t>
      </w:r>
      <w:r w:rsidRPr="00B36FEA">
        <w:rPr>
          <w:szCs w:val="24"/>
        </w:rPr>
        <w:t>Plans</w:t>
      </w:r>
      <w:r>
        <w:rPr>
          <w:szCs w:val="24"/>
        </w:rPr>
        <w:t>”</w:t>
      </w:r>
      <w:r w:rsidR="00BB731D">
        <w:rPr>
          <w:szCs w:val="24"/>
        </w:rPr>
        <w:t>)</w:t>
      </w:r>
      <w:r w:rsidR="00A35297">
        <w:rPr>
          <w:szCs w:val="24"/>
        </w:rPr>
        <w:t>,</w:t>
      </w:r>
      <w:r w:rsidR="00BB731D">
        <w:rPr>
          <w:szCs w:val="24"/>
        </w:rPr>
        <w:t xml:space="preserve"> </w:t>
      </w:r>
      <w:r w:rsidR="00BB731D" w:rsidRPr="009805D5">
        <w:rPr>
          <w:szCs w:val="24"/>
        </w:rPr>
        <w:t xml:space="preserve">attached hereto as </w:t>
      </w:r>
      <w:r w:rsidR="00BB731D" w:rsidRPr="009805D5">
        <w:rPr>
          <w:b/>
          <w:szCs w:val="24"/>
          <w:u w:val="single"/>
        </w:rPr>
        <w:t>“Attachment A.”</w:t>
      </w:r>
    </w:p>
    <w:p w14:paraId="6BA9CBA7" w14:textId="15897736" w:rsidR="00F8381E" w:rsidRPr="00F8381E" w:rsidRDefault="00F8381E" w:rsidP="00623051">
      <w:pPr>
        <w:pStyle w:val="Heading1"/>
        <w:keepNext w:val="0"/>
        <w:numPr>
          <w:ilvl w:val="0"/>
          <w:numId w:val="3"/>
        </w:numPr>
        <w:autoSpaceDE w:val="0"/>
        <w:autoSpaceDN w:val="0"/>
        <w:adjustRightInd w:val="0"/>
        <w:ind w:left="0" w:firstLine="720"/>
        <w:rPr>
          <w:szCs w:val="24"/>
        </w:rPr>
      </w:pPr>
      <w:r w:rsidRPr="00F8381E">
        <w:rPr>
          <w:szCs w:val="24"/>
        </w:rPr>
        <w:t xml:space="preserve">The Application was certified </w:t>
      </w:r>
      <w:r w:rsidR="00F05D8D">
        <w:rPr>
          <w:szCs w:val="24"/>
        </w:rPr>
        <w:t xml:space="preserve">as complete </w:t>
      </w:r>
      <w:r w:rsidRPr="00F8381E">
        <w:rPr>
          <w:szCs w:val="24"/>
        </w:rPr>
        <w:t>by the Building Commissioner of the City of Marlborough, acting on behalf of the City Planner for the City of Marlborough,</w:t>
      </w:r>
      <w:r w:rsidR="00D363A7">
        <w:rPr>
          <w:szCs w:val="24"/>
        </w:rPr>
        <w:t xml:space="preserve"> </w:t>
      </w:r>
      <w:r w:rsidR="00F05D8D">
        <w:rPr>
          <w:szCs w:val="24"/>
        </w:rPr>
        <w:t>in accordance with</w:t>
      </w:r>
      <w:r w:rsidRPr="00F8381E">
        <w:rPr>
          <w:szCs w:val="24"/>
        </w:rPr>
        <w:t xml:space="preserve"> the Rules and Regulations promulgated by the City Council for the issuance of a Special Permit.</w:t>
      </w:r>
    </w:p>
    <w:p w14:paraId="45E1D88C" w14:textId="14C64EE3" w:rsidR="0038046E" w:rsidRPr="00D73679" w:rsidRDefault="0038046E" w:rsidP="00623051">
      <w:pPr>
        <w:pStyle w:val="Heading1"/>
        <w:keepNext w:val="0"/>
        <w:numPr>
          <w:ilvl w:val="0"/>
          <w:numId w:val="3"/>
        </w:numPr>
        <w:autoSpaceDE w:val="0"/>
        <w:autoSpaceDN w:val="0"/>
        <w:adjustRightInd w:val="0"/>
        <w:ind w:left="0" w:firstLine="720"/>
        <w:rPr>
          <w:szCs w:val="24"/>
        </w:rPr>
      </w:pPr>
      <w:r w:rsidRPr="00D73679">
        <w:rPr>
          <w:szCs w:val="24"/>
        </w:rPr>
        <w:t xml:space="preserve">The Site has an area of </w:t>
      </w:r>
      <w:r w:rsidR="005C6845" w:rsidRPr="00D73679">
        <w:rPr>
          <w:szCs w:val="24"/>
        </w:rPr>
        <w:t>1,001,729</w:t>
      </w:r>
      <w:r w:rsidR="00BE37C8" w:rsidRPr="00D73679">
        <w:rPr>
          <w:szCs w:val="24"/>
        </w:rPr>
        <w:t xml:space="preserve"> </w:t>
      </w:r>
      <w:r w:rsidR="00BD0CA3" w:rsidRPr="00D73679">
        <w:rPr>
          <w:szCs w:val="24"/>
        </w:rPr>
        <w:t>square</w:t>
      </w:r>
      <w:r w:rsidR="003757FE" w:rsidRPr="00D73679">
        <w:rPr>
          <w:szCs w:val="24"/>
        </w:rPr>
        <w:t xml:space="preserve"> feet +/-</w:t>
      </w:r>
      <w:r w:rsidR="006C0B23" w:rsidRPr="00D73679">
        <w:rPr>
          <w:szCs w:val="24"/>
        </w:rPr>
        <w:t xml:space="preserve"> as </w:t>
      </w:r>
      <w:r w:rsidR="00CA6308" w:rsidRPr="00D73679">
        <w:rPr>
          <w:szCs w:val="24"/>
        </w:rPr>
        <w:t>shown on</w:t>
      </w:r>
      <w:r w:rsidR="006C0B23" w:rsidRPr="00D73679">
        <w:rPr>
          <w:szCs w:val="24"/>
        </w:rPr>
        <w:t xml:space="preserve"> the Plan</w:t>
      </w:r>
      <w:r w:rsidR="007150C6" w:rsidRPr="00D73679">
        <w:rPr>
          <w:szCs w:val="24"/>
        </w:rPr>
        <w:t>s</w:t>
      </w:r>
      <w:r w:rsidR="003757FE" w:rsidRPr="00D73679">
        <w:rPr>
          <w:szCs w:val="24"/>
        </w:rPr>
        <w:t>.</w:t>
      </w:r>
    </w:p>
    <w:p w14:paraId="0E888B58" w14:textId="65207BE9" w:rsidR="006809D4" w:rsidRPr="00D73679" w:rsidRDefault="006809D4" w:rsidP="006809D4">
      <w:pPr>
        <w:pStyle w:val="Heading1"/>
        <w:keepNext w:val="0"/>
        <w:numPr>
          <w:ilvl w:val="0"/>
          <w:numId w:val="3"/>
        </w:numPr>
        <w:autoSpaceDE w:val="0"/>
        <w:autoSpaceDN w:val="0"/>
        <w:adjustRightInd w:val="0"/>
        <w:ind w:left="0" w:firstLine="720"/>
        <w:rPr>
          <w:szCs w:val="24"/>
        </w:rPr>
      </w:pPr>
      <w:r w:rsidRPr="00D73679">
        <w:rPr>
          <w:szCs w:val="24"/>
        </w:rPr>
        <w:t xml:space="preserve">The Site </w:t>
      </w:r>
      <w:r w:rsidR="005C6845" w:rsidRPr="00D73679">
        <w:rPr>
          <w:szCs w:val="24"/>
        </w:rPr>
        <w:t xml:space="preserve">is a former convent </w:t>
      </w:r>
      <w:r w:rsidR="004331D2" w:rsidRPr="00D73679">
        <w:rPr>
          <w:szCs w:val="24"/>
        </w:rPr>
        <w:t xml:space="preserve">and provincial administrative facility </w:t>
      </w:r>
      <w:r w:rsidR="005C6845" w:rsidRPr="00D73679">
        <w:rPr>
          <w:szCs w:val="24"/>
        </w:rPr>
        <w:t>constructed for the Sis</w:t>
      </w:r>
      <w:r w:rsidR="00697015" w:rsidRPr="00D73679">
        <w:rPr>
          <w:szCs w:val="24"/>
        </w:rPr>
        <w:t>t</w:t>
      </w:r>
      <w:r w:rsidR="005C6845" w:rsidRPr="00D73679">
        <w:rPr>
          <w:szCs w:val="24"/>
        </w:rPr>
        <w:t>ers of Saint A</w:t>
      </w:r>
      <w:r w:rsidR="00697015" w:rsidRPr="00D73679">
        <w:rPr>
          <w:szCs w:val="24"/>
        </w:rPr>
        <w:t xml:space="preserve">nn </w:t>
      </w:r>
      <w:r w:rsidR="005C6845" w:rsidRPr="00D73679">
        <w:rPr>
          <w:szCs w:val="24"/>
        </w:rPr>
        <w:t>in</w:t>
      </w:r>
      <w:r w:rsidR="00697015" w:rsidRPr="00D73679">
        <w:rPr>
          <w:szCs w:val="24"/>
        </w:rPr>
        <w:t xml:space="preserve"> 1963</w:t>
      </w:r>
      <w:r w:rsidR="00076D2F" w:rsidRPr="00D73679">
        <w:rPr>
          <w:szCs w:val="24"/>
        </w:rPr>
        <w:t>.  Subsequently, a portion of the property also</w:t>
      </w:r>
      <w:r w:rsidR="00697015" w:rsidRPr="00D73679">
        <w:rPr>
          <w:szCs w:val="24"/>
        </w:rPr>
        <w:t xml:space="preserve"> </w:t>
      </w:r>
      <w:r w:rsidR="00076D2F" w:rsidRPr="00D73679">
        <w:rPr>
          <w:szCs w:val="24"/>
        </w:rPr>
        <w:t>housed</w:t>
      </w:r>
      <w:r w:rsidR="00D66307" w:rsidRPr="00D73679">
        <w:rPr>
          <w:szCs w:val="24"/>
        </w:rPr>
        <w:t xml:space="preserve"> a Montessori school</w:t>
      </w:r>
      <w:r w:rsidR="00076D2F" w:rsidRPr="00D73679">
        <w:rPr>
          <w:szCs w:val="24"/>
        </w:rPr>
        <w:t>.  The Sisters of Saint Ann</w:t>
      </w:r>
      <w:r w:rsidR="00D66307" w:rsidRPr="00D73679">
        <w:rPr>
          <w:szCs w:val="24"/>
        </w:rPr>
        <w:t xml:space="preserve"> </w:t>
      </w:r>
      <w:r w:rsidR="00697015" w:rsidRPr="00D73679">
        <w:rPr>
          <w:szCs w:val="24"/>
        </w:rPr>
        <w:t xml:space="preserve">converted </w:t>
      </w:r>
      <w:r w:rsidR="00076D2F" w:rsidRPr="00D73679">
        <w:rPr>
          <w:szCs w:val="24"/>
        </w:rPr>
        <w:t xml:space="preserve">a portion of the facility </w:t>
      </w:r>
      <w:r w:rsidR="00697015" w:rsidRPr="00D73679">
        <w:rPr>
          <w:szCs w:val="24"/>
        </w:rPr>
        <w:t xml:space="preserve">into a </w:t>
      </w:r>
      <w:r w:rsidR="00076D2F" w:rsidRPr="00D73679">
        <w:t>convalescent and nursing home</w:t>
      </w:r>
      <w:r w:rsidR="00076D2F" w:rsidRPr="00D73679">
        <w:rPr>
          <w:szCs w:val="24"/>
        </w:rPr>
        <w:t xml:space="preserve"> </w:t>
      </w:r>
      <w:r w:rsidR="00390E61" w:rsidRPr="00D73679">
        <w:rPr>
          <w:szCs w:val="24"/>
        </w:rPr>
        <w:t xml:space="preserve">for nuns </w:t>
      </w:r>
      <w:r w:rsidR="00697015" w:rsidRPr="00D73679">
        <w:rPr>
          <w:szCs w:val="24"/>
        </w:rPr>
        <w:t xml:space="preserve">in </w:t>
      </w:r>
      <w:r w:rsidR="00D73679">
        <w:rPr>
          <w:szCs w:val="24"/>
        </w:rPr>
        <w:t>1994</w:t>
      </w:r>
      <w:r w:rsidR="00076D2F" w:rsidRPr="00D73679">
        <w:rPr>
          <w:szCs w:val="24"/>
        </w:rPr>
        <w:t xml:space="preserve">.  </w:t>
      </w:r>
      <w:r w:rsidR="00D73679">
        <w:rPr>
          <w:szCs w:val="24"/>
        </w:rPr>
        <w:t xml:space="preserve">The original nursing unit became licensed by the Department of Public Health in 2000.  A second nursing unit was licensed in 2003.  </w:t>
      </w:r>
      <w:r w:rsidR="00697015" w:rsidRPr="00D73679">
        <w:rPr>
          <w:szCs w:val="24"/>
        </w:rPr>
        <w:t>Alliance Health</w:t>
      </w:r>
      <w:r w:rsidR="007225B0">
        <w:rPr>
          <w:szCs w:val="24"/>
        </w:rPr>
        <w:t xml:space="preserve">, Inc. </w:t>
      </w:r>
      <w:r w:rsidR="00076D2F" w:rsidRPr="00D73679">
        <w:rPr>
          <w:szCs w:val="24"/>
        </w:rPr>
        <w:t>a</w:t>
      </w:r>
      <w:r w:rsidR="00D73679">
        <w:rPr>
          <w:szCs w:val="24"/>
        </w:rPr>
        <w:t>ffiliated</w:t>
      </w:r>
      <w:r w:rsidR="00076D2F" w:rsidRPr="00D73679">
        <w:rPr>
          <w:szCs w:val="24"/>
        </w:rPr>
        <w:t xml:space="preserve"> </w:t>
      </w:r>
      <w:r w:rsidR="00D73679">
        <w:rPr>
          <w:szCs w:val="24"/>
        </w:rPr>
        <w:t>with Marie Esther</w:t>
      </w:r>
      <w:r w:rsidR="007225B0">
        <w:rPr>
          <w:szCs w:val="24"/>
        </w:rPr>
        <w:t xml:space="preserve"> Health Center, Inc.</w:t>
      </w:r>
      <w:r w:rsidR="00D73679">
        <w:rPr>
          <w:szCs w:val="24"/>
        </w:rPr>
        <w:t xml:space="preserve"> on February 25, 2019,</w:t>
      </w:r>
      <w:r w:rsidR="00076D2F" w:rsidRPr="00D73679">
        <w:rPr>
          <w:szCs w:val="24"/>
        </w:rPr>
        <w:t xml:space="preserve"> </w:t>
      </w:r>
      <w:r w:rsidR="007225B0">
        <w:rPr>
          <w:szCs w:val="24"/>
        </w:rPr>
        <w:t>which helped assure the</w:t>
      </w:r>
      <w:r w:rsidR="00D73679">
        <w:rPr>
          <w:szCs w:val="24"/>
        </w:rPr>
        <w:t xml:space="preserve"> longer-term viability of the nursing and convalescent home.</w:t>
      </w:r>
      <w:r w:rsidR="00D66307" w:rsidRPr="00D73679">
        <w:rPr>
          <w:szCs w:val="24"/>
        </w:rPr>
        <w:t xml:space="preserve"> </w:t>
      </w:r>
      <w:r w:rsidR="00076D2F" w:rsidRPr="00D73679">
        <w:rPr>
          <w:szCs w:val="24"/>
        </w:rPr>
        <w:t xml:space="preserve"> </w:t>
      </w:r>
      <w:r w:rsidR="007225B0">
        <w:rPr>
          <w:szCs w:val="24"/>
        </w:rPr>
        <w:t xml:space="preserve">As part of the affiliation, the nuns who were residents of the facility were allowed to remain </w:t>
      </w:r>
      <w:proofErr w:type="gramStart"/>
      <w:r w:rsidR="007225B0">
        <w:rPr>
          <w:szCs w:val="24"/>
        </w:rPr>
        <w:t>as long as</w:t>
      </w:r>
      <w:proofErr w:type="gramEnd"/>
      <w:r w:rsidR="007225B0">
        <w:rPr>
          <w:szCs w:val="24"/>
        </w:rPr>
        <w:t xml:space="preserve"> medically appropriate, and the Sisters of Saint Ann leased a portion of the building not used for patient care.  </w:t>
      </w:r>
      <w:r w:rsidR="00076D2F" w:rsidRPr="00D73679">
        <w:rPr>
          <w:szCs w:val="24"/>
        </w:rPr>
        <w:t xml:space="preserve">Currently </w:t>
      </w:r>
      <w:r w:rsidR="00D66307" w:rsidRPr="00D73679">
        <w:rPr>
          <w:szCs w:val="24"/>
        </w:rPr>
        <w:t>6 diff</w:t>
      </w:r>
      <w:r w:rsidR="00076D2F" w:rsidRPr="00D73679">
        <w:rPr>
          <w:szCs w:val="24"/>
        </w:rPr>
        <w:t>erent</w:t>
      </w:r>
      <w:r w:rsidR="00D66307" w:rsidRPr="00D73679">
        <w:rPr>
          <w:szCs w:val="24"/>
        </w:rPr>
        <w:t xml:space="preserve"> </w:t>
      </w:r>
      <w:r w:rsidR="00076D2F" w:rsidRPr="00D73679">
        <w:rPr>
          <w:szCs w:val="24"/>
        </w:rPr>
        <w:t>O</w:t>
      </w:r>
      <w:r w:rsidR="00D66307" w:rsidRPr="00D73679">
        <w:rPr>
          <w:szCs w:val="24"/>
        </w:rPr>
        <w:t>rder</w:t>
      </w:r>
      <w:r w:rsidR="00076D2F" w:rsidRPr="00D73679">
        <w:rPr>
          <w:szCs w:val="24"/>
        </w:rPr>
        <w:t>s</w:t>
      </w:r>
      <w:r w:rsidR="00D66307" w:rsidRPr="00D73679">
        <w:rPr>
          <w:szCs w:val="24"/>
        </w:rPr>
        <w:t xml:space="preserve"> of religious women live </w:t>
      </w:r>
      <w:r w:rsidR="00076D2F" w:rsidRPr="00D73679">
        <w:rPr>
          <w:szCs w:val="24"/>
        </w:rPr>
        <w:t>among the other residents receiving care</w:t>
      </w:r>
      <w:r w:rsidR="00D73679">
        <w:rPr>
          <w:szCs w:val="24"/>
        </w:rPr>
        <w:t xml:space="preserve"> there</w:t>
      </w:r>
      <w:r w:rsidR="00D66307" w:rsidRPr="00D73679">
        <w:rPr>
          <w:szCs w:val="24"/>
        </w:rPr>
        <w:t>.</w:t>
      </w:r>
    </w:p>
    <w:p w14:paraId="7E1E86FE" w14:textId="38BC95A2" w:rsidR="006809D4" w:rsidRPr="00D73679" w:rsidRDefault="006809D4" w:rsidP="00623051">
      <w:pPr>
        <w:pStyle w:val="Heading1"/>
        <w:keepNext w:val="0"/>
        <w:numPr>
          <w:ilvl w:val="0"/>
          <w:numId w:val="3"/>
        </w:numPr>
        <w:autoSpaceDE w:val="0"/>
        <w:autoSpaceDN w:val="0"/>
        <w:adjustRightInd w:val="0"/>
        <w:ind w:left="0" w:firstLine="720"/>
        <w:rPr>
          <w:szCs w:val="24"/>
        </w:rPr>
      </w:pPr>
      <w:r w:rsidRPr="00D73679">
        <w:rPr>
          <w:szCs w:val="24"/>
        </w:rPr>
        <w:t xml:space="preserve">The Site was zoned </w:t>
      </w:r>
      <w:r w:rsidR="00AE5015" w:rsidRPr="00D73679">
        <w:rPr>
          <w:szCs w:val="24"/>
        </w:rPr>
        <w:t xml:space="preserve">for Business when the </w:t>
      </w:r>
      <w:r w:rsidR="00D73679">
        <w:rPr>
          <w:szCs w:val="24"/>
        </w:rPr>
        <w:t>Marie Esther</w:t>
      </w:r>
      <w:r w:rsidR="00A54758">
        <w:rPr>
          <w:szCs w:val="24"/>
        </w:rPr>
        <w:t xml:space="preserve"> convent and provincial administrative facility</w:t>
      </w:r>
      <w:r w:rsidR="00AE5015" w:rsidRPr="00D73679">
        <w:rPr>
          <w:szCs w:val="24"/>
        </w:rPr>
        <w:t xml:space="preserve"> was constructed</w:t>
      </w:r>
      <w:r w:rsidR="00A54758">
        <w:rPr>
          <w:szCs w:val="24"/>
        </w:rPr>
        <w:t xml:space="preserve">.  As a religious facility, its use was allowed within the district.  </w:t>
      </w:r>
      <w:r w:rsidR="00690199">
        <w:rPr>
          <w:szCs w:val="24"/>
        </w:rPr>
        <w:t xml:space="preserve">Over time, as the nuns aged, portions of the facility were converted to nursing and convalescent care to provide the care they needed.  This resulted in the existing non-conforming use under zoning.  </w:t>
      </w:r>
    </w:p>
    <w:p w14:paraId="3C7CF798" w14:textId="35C4A329" w:rsidR="0038046E" w:rsidRPr="00CD4F85" w:rsidRDefault="0038046E" w:rsidP="00623051">
      <w:pPr>
        <w:pStyle w:val="Heading1"/>
        <w:keepNext w:val="0"/>
        <w:numPr>
          <w:ilvl w:val="0"/>
          <w:numId w:val="3"/>
        </w:numPr>
        <w:autoSpaceDE w:val="0"/>
        <w:autoSpaceDN w:val="0"/>
        <w:adjustRightInd w:val="0"/>
        <w:ind w:left="0" w:firstLine="720"/>
        <w:rPr>
          <w:szCs w:val="24"/>
        </w:rPr>
      </w:pPr>
      <w:r w:rsidRPr="009805D5">
        <w:rPr>
          <w:szCs w:val="24"/>
        </w:rPr>
        <w:t xml:space="preserve">Pursuant to the Rules and Regulations of the City Council </w:t>
      </w:r>
      <w:r w:rsidRPr="00853C51">
        <w:rPr>
          <w:szCs w:val="24"/>
        </w:rPr>
        <w:t>for the City of Marlborough and applicable statutes of the Commonwealth of Massachusetts, the City Council established a date for</w:t>
      </w:r>
      <w:r w:rsidR="00702A3A" w:rsidRPr="00853C51">
        <w:rPr>
          <w:szCs w:val="24"/>
        </w:rPr>
        <w:t xml:space="preserve"> a</w:t>
      </w:r>
      <w:r w:rsidRPr="00853C51">
        <w:rPr>
          <w:szCs w:val="24"/>
        </w:rPr>
        <w:t xml:space="preserve"> public hearing on the Application and the City Clerk for the City of Marlborough caused notice of the same to advertised and determined that notice of the same was provided to abutters entitled thereto in accordance with applicable regulations and law.</w:t>
      </w:r>
    </w:p>
    <w:p w14:paraId="264D8AA6" w14:textId="3B28E841" w:rsidR="00F8381E" w:rsidRPr="00F8381E" w:rsidRDefault="00F8381E" w:rsidP="00623051">
      <w:pPr>
        <w:pStyle w:val="Heading1"/>
        <w:keepNext w:val="0"/>
        <w:numPr>
          <w:ilvl w:val="0"/>
          <w:numId w:val="3"/>
        </w:numPr>
        <w:autoSpaceDE w:val="0"/>
        <w:autoSpaceDN w:val="0"/>
        <w:adjustRightInd w:val="0"/>
        <w:ind w:left="0" w:firstLine="720"/>
        <w:rPr>
          <w:szCs w:val="24"/>
        </w:rPr>
      </w:pPr>
      <w:r w:rsidRPr="00F8381E">
        <w:rPr>
          <w:szCs w:val="24"/>
        </w:rPr>
        <w:t xml:space="preserve">The Marlborough City Council, pursuant to Massachusetts General Laws Chapter 40A, opened a public hearing on the Application on Monday, </w:t>
      </w:r>
      <w:r w:rsidR="00390E61">
        <w:rPr>
          <w:szCs w:val="24"/>
        </w:rPr>
        <w:t>January</w:t>
      </w:r>
      <w:r w:rsidR="006809D4">
        <w:rPr>
          <w:szCs w:val="24"/>
        </w:rPr>
        <w:t xml:space="preserve"> </w:t>
      </w:r>
      <w:r w:rsidR="00390E61">
        <w:rPr>
          <w:szCs w:val="24"/>
        </w:rPr>
        <w:t>23</w:t>
      </w:r>
      <w:r w:rsidR="006809D4">
        <w:rPr>
          <w:szCs w:val="24"/>
        </w:rPr>
        <w:t>, 202</w:t>
      </w:r>
      <w:r w:rsidR="00390E61">
        <w:rPr>
          <w:szCs w:val="24"/>
        </w:rPr>
        <w:t>3</w:t>
      </w:r>
      <w:r w:rsidRPr="00F8381E">
        <w:rPr>
          <w:szCs w:val="24"/>
        </w:rPr>
        <w:t xml:space="preserve">. The public hearing was held at the Marlborough City Hall, 140 Main Street. The hearing was closed on </w:t>
      </w:r>
      <w:r w:rsidR="00390E61">
        <w:rPr>
          <w:szCs w:val="24"/>
        </w:rPr>
        <w:t>January</w:t>
      </w:r>
      <w:r w:rsidR="006809D4">
        <w:rPr>
          <w:szCs w:val="24"/>
        </w:rPr>
        <w:t xml:space="preserve"> </w:t>
      </w:r>
      <w:r w:rsidR="00390E61">
        <w:rPr>
          <w:szCs w:val="24"/>
        </w:rPr>
        <w:t>23</w:t>
      </w:r>
      <w:r w:rsidR="006809D4">
        <w:rPr>
          <w:szCs w:val="24"/>
        </w:rPr>
        <w:t>, 202</w:t>
      </w:r>
      <w:r w:rsidR="00390E61">
        <w:rPr>
          <w:szCs w:val="24"/>
        </w:rPr>
        <w:t>3</w:t>
      </w:r>
      <w:r w:rsidRPr="00F8381E">
        <w:rPr>
          <w:szCs w:val="24"/>
        </w:rPr>
        <w:t>.</w:t>
      </w:r>
    </w:p>
    <w:p w14:paraId="5491BD30" w14:textId="3FE8FF03" w:rsidR="006809D4" w:rsidRDefault="0038046E" w:rsidP="006809D4">
      <w:pPr>
        <w:pStyle w:val="Heading1"/>
        <w:keepNext w:val="0"/>
        <w:numPr>
          <w:ilvl w:val="0"/>
          <w:numId w:val="3"/>
        </w:numPr>
        <w:autoSpaceDE w:val="0"/>
        <w:autoSpaceDN w:val="0"/>
        <w:adjustRightInd w:val="0"/>
        <w:ind w:left="0" w:firstLine="720"/>
        <w:rPr>
          <w:szCs w:val="24"/>
        </w:rPr>
      </w:pPr>
      <w:r w:rsidRPr="009805D5">
        <w:rPr>
          <w:szCs w:val="24"/>
        </w:rPr>
        <w:t xml:space="preserve">The Applicant, through its representatives, presented testimony at the public hearing detailing the </w:t>
      </w:r>
      <w:r w:rsidR="00037019" w:rsidRPr="009805D5">
        <w:rPr>
          <w:szCs w:val="24"/>
        </w:rPr>
        <w:t>Use</w:t>
      </w:r>
      <w:r w:rsidRPr="009805D5">
        <w:rPr>
          <w:szCs w:val="24"/>
        </w:rPr>
        <w:t>, describing its impact upon the neighborhood.</w:t>
      </w:r>
    </w:p>
    <w:p w14:paraId="1BFA2705" w14:textId="2AF7A5CC" w:rsidR="00D363A7" w:rsidRPr="006809D4" w:rsidRDefault="006809D4" w:rsidP="006809D4">
      <w:pPr>
        <w:pStyle w:val="Heading1"/>
        <w:keepNext w:val="0"/>
        <w:numPr>
          <w:ilvl w:val="0"/>
          <w:numId w:val="3"/>
        </w:numPr>
        <w:autoSpaceDE w:val="0"/>
        <w:autoSpaceDN w:val="0"/>
        <w:adjustRightInd w:val="0"/>
        <w:ind w:left="0" w:firstLine="720"/>
        <w:rPr>
          <w:szCs w:val="24"/>
        </w:rPr>
      </w:pPr>
      <w:r w:rsidRPr="006809D4">
        <w:rPr>
          <w:szCs w:val="24"/>
        </w:rPr>
        <w:lastRenderedPageBreak/>
        <w:t>As part of</w:t>
      </w:r>
      <w:r w:rsidR="00037019" w:rsidRPr="006809D4">
        <w:rPr>
          <w:szCs w:val="24"/>
        </w:rPr>
        <w:t xml:space="preserve"> the public hearing, </w:t>
      </w:r>
      <w:r w:rsidR="00390E61">
        <w:rPr>
          <w:szCs w:val="24"/>
        </w:rPr>
        <w:t>no</w:t>
      </w:r>
      <w:r w:rsidRPr="006809D4">
        <w:rPr>
          <w:szCs w:val="24"/>
        </w:rPr>
        <w:t xml:space="preserve"> abutters to the Site </w:t>
      </w:r>
      <w:r w:rsidR="00390E61">
        <w:rPr>
          <w:szCs w:val="24"/>
        </w:rPr>
        <w:t>expressed support or opposition</w:t>
      </w:r>
      <w:r w:rsidRPr="006809D4">
        <w:rPr>
          <w:szCs w:val="24"/>
        </w:rPr>
        <w:t xml:space="preserve"> about the </w:t>
      </w:r>
      <w:r w:rsidR="00390E61">
        <w:rPr>
          <w:szCs w:val="24"/>
        </w:rPr>
        <w:t>Use</w:t>
      </w:r>
      <w:r w:rsidR="00290D01">
        <w:rPr>
          <w:szCs w:val="24"/>
        </w:rPr>
        <w:t xml:space="preserve"> or potential impact of this project</w:t>
      </w:r>
      <w:r>
        <w:rPr>
          <w:szCs w:val="24"/>
        </w:rPr>
        <w:t>.</w:t>
      </w:r>
      <w:r w:rsidRPr="006809D4">
        <w:rPr>
          <w:szCs w:val="24"/>
        </w:rPr>
        <w:t xml:space="preserve"> </w:t>
      </w:r>
    </w:p>
    <w:p w14:paraId="6BB71187" w14:textId="2FA463E4" w:rsidR="0038046E" w:rsidRPr="009805D5" w:rsidRDefault="0038046E" w:rsidP="0038046E">
      <w:pPr>
        <w:jc w:val="center"/>
      </w:pPr>
      <w:r w:rsidRPr="009805D5">
        <w:rPr>
          <w:b/>
        </w:rPr>
        <w:t>BASED ON THE ABOVE, THE CITY COUNCIL MAKES THE FOLLOWING FINDINGS AND TAKES THE FOLLOWING ACTIONS</w:t>
      </w:r>
    </w:p>
    <w:p w14:paraId="69284B3F" w14:textId="77777777" w:rsidR="0038046E" w:rsidRPr="009805D5" w:rsidRDefault="0038046E" w:rsidP="0038046E">
      <w:pPr>
        <w:jc w:val="center"/>
      </w:pPr>
    </w:p>
    <w:p w14:paraId="49DB9C9B" w14:textId="77777777" w:rsidR="0038046E" w:rsidRPr="009805D5" w:rsidRDefault="0038046E" w:rsidP="00623051">
      <w:pPr>
        <w:numPr>
          <w:ilvl w:val="0"/>
          <w:numId w:val="5"/>
        </w:numPr>
        <w:ind w:left="0" w:firstLine="720"/>
        <w:jc w:val="both"/>
      </w:pPr>
      <w:r w:rsidRPr="009805D5">
        <w:t>The Applicant has complied with all Rules and Regulations promulgated by the Marlborough City Council as they pertain to special permit applications.</w:t>
      </w:r>
    </w:p>
    <w:p w14:paraId="0913D5A8" w14:textId="77777777" w:rsidR="0038046E" w:rsidRPr="009805D5" w:rsidRDefault="0038046E" w:rsidP="0038046E">
      <w:pPr>
        <w:ind w:firstLine="720"/>
      </w:pPr>
    </w:p>
    <w:p w14:paraId="067E3484" w14:textId="4EE49962" w:rsidR="00631C7C" w:rsidRPr="009805D5" w:rsidRDefault="00587139" w:rsidP="00623051">
      <w:pPr>
        <w:numPr>
          <w:ilvl w:val="0"/>
          <w:numId w:val="5"/>
        </w:numPr>
        <w:ind w:left="0" w:firstLine="720"/>
        <w:jc w:val="both"/>
      </w:pPr>
      <w:r w:rsidRPr="009805D5">
        <w:t xml:space="preserve">The City Council finds that the </w:t>
      </w:r>
      <w:r w:rsidR="00D363A7">
        <w:t xml:space="preserve">proposed </w:t>
      </w:r>
      <w:r w:rsidR="00390E61">
        <w:t xml:space="preserve">expansion of the </w:t>
      </w:r>
      <w:r w:rsidR="004331D2">
        <w:t>convalescent and nursing home</w:t>
      </w:r>
      <w:r w:rsidR="00390E61">
        <w:t xml:space="preserve"> use</w:t>
      </w:r>
      <w:r w:rsidR="006809D4">
        <w:t xml:space="preserve"> </w:t>
      </w:r>
      <w:r w:rsidR="00390E61">
        <w:t xml:space="preserve">to include an additional 12 rest home beds </w:t>
      </w:r>
      <w:r w:rsidRPr="009805D5">
        <w:t>would not be substantially more detrimental to the neighborhood</w:t>
      </w:r>
      <w:r w:rsidR="00631C7C" w:rsidRPr="009805D5">
        <w:t xml:space="preserve"> than the existing </w:t>
      </w:r>
      <w:r w:rsidR="004331D2">
        <w:t>convalescent and nursing home</w:t>
      </w:r>
      <w:r w:rsidR="00BE592C">
        <w:t xml:space="preserve"> </w:t>
      </w:r>
      <w:r w:rsidR="00631C7C" w:rsidRPr="009805D5">
        <w:t>use</w:t>
      </w:r>
      <w:r w:rsidR="00D363A7">
        <w:t xml:space="preserve"> of the Site</w:t>
      </w:r>
      <w:r w:rsidR="00631C7C" w:rsidRPr="009805D5">
        <w:t>.</w:t>
      </w:r>
    </w:p>
    <w:p w14:paraId="7CC3B50C" w14:textId="77777777" w:rsidR="00587139" w:rsidRPr="009805D5" w:rsidRDefault="00587139" w:rsidP="00587139">
      <w:pPr>
        <w:pStyle w:val="ListParagraph"/>
      </w:pPr>
    </w:p>
    <w:p w14:paraId="131EB76E" w14:textId="66B7D44D" w:rsidR="00BE592C" w:rsidRDefault="0038046E" w:rsidP="00BE592C">
      <w:pPr>
        <w:numPr>
          <w:ilvl w:val="0"/>
          <w:numId w:val="5"/>
        </w:numPr>
        <w:ind w:left="0" w:firstLine="720"/>
        <w:jc w:val="both"/>
      </w:pPr>
      <w:r w:rsidRPr="009805D5">
        <w:t xml:space="preserve">The City Council finds that the </w:t>
      </w:r>
      <w:r w:rsidR="00BE592C">
        <w:t xml:space="preserve">preexisting nonconforming </w:t>
      </w:r>
      <w:r w:rsidR="004331D2">
        <w:t>convalescent and nursing home</w:t>
      </w:r>
      <w:r w:rsidR="00BE592C">
        <w:t xml:space="preserve"> use of the Site has not been abandoned or not used for a period of two years or more.</w:t>
      </w:r>
    </w:p>
    <w:p w14:paraId="6A84B012" w14:textId="77777777" w:rsidR="00BE592C" w:rsidRDefault="00BE592C" w:rsidP="00BE592C">
      <w:pPr>
        <w:pStyle w:val="ListParagraph"/>
      </w:pPr>
    </w:p>
    <w:p w14:paraId="7EA53F33" w14:textId="13C2B20D" w:rsidR="00BE592C" w:rsidRPr="009805D5" w:rsidRDefault="00BE592C" w:rsidP="00BE592C">
      <w:pPr>
        <w:numPr>
          <w:ilvl w:val="0"/>
          <w:numId w:val="5"/>
        </w:numPr>
        <w:ind w:left="0" w:firstLine="720"/>
        <w:jc w:val="both"/>
      </w:pPr>
      <w:r w:rsidRPr="009805D5">
        <w:t xml:space="preserve">The City Council finds that the </w:t>
      </w:r>
      <w:r>
        <w:t xml:space="preserve">proposed Use is not enlarged to more than 25% of the floor and ground area of the preexisting nonconforming </w:t>
      </w:r>
      <w:r w:rsidR="00E164D8">
        <w:t>convalescent and nursing home</w:t>
      </w:r>
      <w:r>
        <w:t xml:space="preserve"> use, as no changes are proposed to the exterior of the building or the Site.</w:t>
      </w:r>
    </w:p>
    <w:p w14:paraId="467D2F54" w14:textId="77777777" w:rsidR="0038046E" w:rsidRPr="009805D5" w:rsidRDefault="0038046E" w:rsidP="0038046E">
      <w:pPr>
        <w:ind w:firstLine="720"/>
      </w:pPr>
    </w:p>
    <w:p w14:paraId="223B1C0E" w14:textId="0EA380E5" w:rsidR="0038046E" w:rsidRPr="009805D5" w:rsidRDefault="0038046E" w:rsidP="00623051">
      <w:pPr>
        <w:numPr>
          <w:ilvl w:val="0"/>
          <w:numId w:val="5"/>
        </w:numPr>
        <w:ind w:left="0" w:firstLine="720"/>
        <w:jc w:val="both"/>
      </w:pPr>
      <w:r w:rsidRPr="009805D5">
        <w:t xml:space="preserve">The City Council, pursuant to its authority under Massachusetts General Laws Chapter 40A and the Zoning Ordinance of the City of Marlborough hereby GRANTS the Applicant a Special Permit </w:t>
      </w:r>
      <w:r w:rsidR="00BE592C">
        <w:t xml:space="preserve">to </w:t>
      </w:r>
      <w:r w:rsidR="00E164D8">
        <w:t>expand</w:t>
      </w:r>
      <w:r w:rsidR="00BE592C">
        <w:t xml:space="preserve"> the </w:t>
      </w:r>
      <w:r w:rsidR="00BE592C" w:rsidRPr="009805D5">
        <w:t xml:space="preserve">preexisting nonconforming </w:t>
      </w:r>
      <w:r w:rsidR="00E164D8">
        <w:t>convalescent and nursing home</w:t>
      </w:r>
      <w:r w:rsidR="00BE592C">
        <w:t xml:space="preserve"> use at the Site </w:t>
      </w:r>
      <w:r w:rsidRPr="009805D5">
        <w:t xml:space="preserve">as shown on the </w:t>
      </w:r>
      <w:r w:rsidR="00631C7C" w:rsidRPr="009805D5">
        <w:t>Plan</w:t>
      </w:r>
      <w:r w:rsidR="00F8381E">
        <w:t>s</w:t>
      </w:r>
      <w:r w:rsidRPr="009805D5">
        <w:t xml:space="preserve"> filed, SUBJECT TO THE FOLLOWING CONDITIONS, which conditions shall be binding on the Applicant, its successors and/or assigns:</w:t>
      </w:r>
    </w:p>
    <w:p w14:paraId="50B01209" w14:textId="77777777" w:rsidR="0038046E" w:rsidRPr="009805D5" w:rsidRDefault="0038046E" w:rsidP="0038046E">
      <w:pPr>
        <w:ind w:left="720"/>
        <w:jc w:val="both"/>
      </w:pPr>
    </w:p>
    <w:p w14:paraId="6F659C2E" w14:textId="34A1AA09" w:rsidR="00631C7C" w:rsidRPr="009805D5" w:rsidRDefault="00631C7C" w:rsidP="00623051">
      <w:pPr>
        <w:pStyle w:val="Heading1"/>
        <w:keepNext w:val="0"/>
        <w:numPr>
          <w:ilvl w:val="0"/>
          <w:numId w:val="4"/>
        </w:numPr>
        <w:ind w:left="0" w:firstLine="720"/>
        <w:rPr>
          <w:szCs w:val="24"/>
        </w:rPr>
      </w:pPr>
      <w:r w:rsidRPr="009805D5">
        <w:rPr>
          <w:szCs w:val="24"/>
          <w:u w:val="single"/>
        </w:rPr>
        <w:t>Construction in Accordance with Applicable Laws</w:t>
      </w:r>
      <w:r w:rsidRPr="009805D5">
        <w:rPr>
          <w:szCs w:val="24"/>
        </w:rPr>
        <w:t xml:space="preserve">. Construction </w:t>
      </w:r>
      <w:r w:rsidR="00F37284">
        <w:rPr>
          <w:szCs w:val="24"/>
        </w:rPr>
        <w:t>at</w:t>
      </w:r>
      <w:r w:rsidRPr="009805D5">
        <w:rPr>
          <w:szCs w:val="24"/>
        </w:rPr>
        <w:t xml:space="preserve"> the Site is to be in accordance with all applicable </w:t>
      </w:r>
      <w:r w:rsidR="00F37284">
        <w:rPr>
          <w:szCs w:val="24"/>
        </w:rPr>
        <w:t>b</w:t>
      </w:r>
      <w:r w:rsidRPr="009805D5">
        <w:rPr>
          <w:szCs w:val="24"/>
        </w:rPr>
        <w:t xml:space="preserve">uilding </w:t>
      </w:r>
      <w:r w:rsidR="00F37284">
        <w:rPr>
          <w:szCs w:val="24"/>
        </w:rPr>
        <w:t>c</w:t>
      </w:r>
      <w:r w:rsidRPr="009805D5">
        <w:rPr>
          <w:szCs w:val="24"/>
        </w:rPr>
        <w:t xml:space="preserve">odes and </w:t>
      </w:r>
      <w:r w:rsidR="00F37284">
        <w:rPr>
          <w:szCs w:val="24"/>
        </w:rPr>
        <w:t>z</w:t>
      </w:r>
      <w:r w:rsidRPr="009805D5">
        <w:rPr>
          <w:szCs w:val="24"/>
        </w:rPr>
        <w:t xml:space="preserve">oning </w:t>
      </w:r>
      <w:r w:rsidR="00F37284">
        <w:rPr>
          <w:szCs w:val="24"/>
        </w:rPr>
        <w:t>r</w:t>
      </w:r>
      <w:r w:rsidRPr="009805D5">
        <w:rPr>
          <w:szCs w:val="24"/>
        </w:rPr>
        <w:t>egulations in effect in the City of Marlborough and the Commonwealth of Massachusetts.</w:t>
      </w:r>
    </w:p>
    <w:p w14:paraId="2825812E" w14:textId="6A873C76" w:rsidR="00631C7C" w:rsidRPr="009805D5" w:rsidRDefault="00BE592C" w:rsidP="00623051">
      <w:pPr>
        <w:pStyle w:val="Heading1"/>
        <w:keepNext w:val="0"/>
        <w:numPr>
          <w:ilvl w:val="0"/>
          <w:numId w:val="4"/>
        </w:numPr>
        <w:ind w:left="0" w:firstLine="720"/>
        <w:rPr>
          <w:szCs w:val="24"/>
        </w:rPr>
      </w:pPr>
      <w:r>
        <w:rPr>
          <w:szCs w:val="24"/>
          <w:u w:val="single"/>
        </w:rPr>
        <w:t xml:space="preserve">Future </w:t>
      </w:r>
      <w:r w:rsidR="00631C7C" w:rsidRPr="009805D5">
        <w:rPr>
          <w:szCs w:val="24"/>
          <w:u w:val="single"/>
        </w:rPr>
        <w:t xml:space="preserve">Site </w:t>
      </w:r>
      <w:r>
        <w:rPr>
          <w:szCs w:val="24"/>
          <w:u w:val="single"/>
        </w:rPr>
        <w:t>Changes</w:t>
      </w:r>
      <w:r w:rsidR="00631C7C" w:rsidRPr="009805D5">
        <w:rPr>
          <w:szCs w:val="24"/>
        </w:rPr>
        <w:t>.</w:t>
      </w:r>
      <w:r w:rsidR="00D6612D" w:rsidRPr="009805D5">
        <w:rPr>
          <w:szCs w:val="24"/>
        </w:rPr>
        <w:t xml:space="preserve"> </w:t>
      </w:r>
      <w:r>
        <w:rPr>
          <w:szCs w:val="24"/>
        </w:rPr>
        <w:t>Future changes to the exterior of the building or to the Site may be subject to site plan review</w:t>
      </w:r>
      <w:r w:rsidR="00631C7C" w:rsidRPr="009805D5">
        <w:rPr>
          <w:szCs w:val="24"/>
        </w:rPr>
        <w:t>.</w:t>
      </w:r>
    </w:p>
    <w:p w14:paraId="5226196E" w14:textId="43ADDAEB" w:rsidR="00631C7C" w:rsidRPr="009805D5" w:rsidRDefault="00631C7C" w:rsidP="00623051">
      <w:pPr>
        <w:pStyle w:val="Heading1"/>
        <w:keepNext w:val="0"/>
        <w:numPr>
          <w:ilvl w:val="0"/>
          <w:numId w:val="4"/>
        </w:numPr>
        <w:ind w:left="0" w:firstLine="720"/>
        <w:rPr>
          <w:szCs w:val="24"/>
        </w:rPr>
      </w:pPr>
      <w:r w:rsidRPr="009805D5">
        <w:rPr>
          <w:szCs w:val="24"/>
          <w:u w:val="single"/>
        </w:rPr>
        <w:t>Incorporation of Submissions</w:t>
      </w:r>
      <w:r w:rsidRPr="009805D5">
        <w:rPr>
          <w:szCs w:val="24"/>
        </w:rPr>
        <w:t>.</w:t>
      </w:r>
      <w:r w:rsidR="00D6612D" w:rsidRPr="009805D5">
        <w:rPr>
          <w:szCs w:val="24"/>
        </w:rPr>
        <w:t xml:space="preserve"> </w:t>
      </w:r>
      <w:r w:rsidRPr="009805D5">
        <w:rPr>
          <w:szCs w:val="24"/>
        </w:rPr>
        <w:t>All plans, photo renderings, site evaluations, briefs and other documentation provided by the Applicant as part of the Application, and as amended or revised during the application/hearing process before the City Council and/or the City Council’s Urban Affairs Committee, are herein incorporated into and become a part of this Special Permit and become conditions and requirements of the same, unless otherwise altered by the City Council.</w:t>
      </w:r>
    </w:p>
    <w:p w14:paraId="1778CB95" w14:textId="474FB677" w:rsidR="009A08CE" w:rsidRPr="009161E9" w:rsidRDefault="009A08CE" w:rsidP="009A08CE">
      <w:pPr>
        <w:pStyle w:val="Heading1"/>
        <w:keepNext w:val="0"/>
        <w:numPr>
          <w:ilvl w:val="0"/>
          <w:numId w:val="4"/>
        </w:numPr>
        <w:ind w:left="0" w:firstLine="720"/>
        <w:rPr>
          <w:szCs w:val="24"/>
        </w:rPr>
      </w:pPr>
      <w:r w:rsidRPr="009161E9">
        <w:rPr>
          <w:szCs w:val="24"/>
          <w:u w:val="single"/>
        </w:rPr>
        <w:t>Operations</w:t>
      </w:r>
      <w:r w:rsidRPr="009161E9">
        <w:rPr>
          <w:szCs w:val="24"/>
        </w:rPr>
        <w:t xml:space="preserve">. </w:t>
      </w:r>
      <w:r w:rsidR="00E164D8" w:rsidRPr="009161E9">
        <w:rPr>
          <w:szCs w:val="24"/>
        </w:rPr>
        <w:t>Operations will not change from the existing</w:t>
      </w:r>
      <w:r w:rsidR="00264C99" w:rsidRPr="009161E9">
        <w:rPr>
          <w:szCs w:val="24"/>
        </w:rPr>
        <w:t>.</w:t>
      </w:r>
      <w:r w:rsidR="00C65FD4" w:rsidRPr="009161E9">
        <w:rPr>
          <w:szCs w:val="24"/>
        </w:rPr>
        <w:t xml:space="preserve">  This facility is running 24 hours, 7 days a week, 365 days a year.</w:t>
      </w:r>
    </w:p>
    <w:p w14:paraId="7D617B7B" w14:textId="7DFC371A" w:rsidR="00C65FD4" w:rsidRPr="009161E9" w:rsidRDefault="00C65FD4" w:rsidP="00C65FD4">
      <w:pPr>
        <w:pStyle w:val="Heading1"/>
        <w:keepNext w:val="0"/>
        <w:numPr>
          <w:ilvl w:val="0"/>
          <w:numId w:val="4"/>
        </w:numPr>
        <w:ind w:left="0" w:firstLine="720"/>
        <w:rPr>
          <w:szCs w:val="24"/>
        </w:rPr>
      </w:pPr>
      <w:r w:rsidRPr="009161E9">
        <w:rPr>
          <w:szCs w:val="24"/>
          <w:u w:val="single"/>
        </w:rPr>
        <w:t>Staffing</w:t>
      </w:r>
      <w:r w:rsidRPr="009161E9">
        <w:rPr>
          <w:szCs w:val="24"/>
        </w:rPr>
        <w:t xml:space="preserve">. As a </w:t>
      </w:r>
      <w:r w:rsidR="009161E9">
        <w:rPr>
          <w:szCs w:val="24"/>
        </w:rPr>
        <w:t>skilled nursing facility</w:t>
      </w:r>
      <w:r w:rsidRPr="009161E9">
        <w:rPr>
          <w:szCs w:val="24"/>
        </w:rPr>
        <w:t xml:space="preserve"> licensed by the Massachusetts Department of Public Health, this facility has required staffing levels for all licensed beds including the </w:t>
      </w:r>
      <w:r w:rsidRPr="009161E9">
        <w:rPr>
          <w:szCs w:val="24"/>
        </w:rPr>
        <w:lastRenderedPageBreak/>
        <w:t xml:space="preserve">additional 12 rest home beds.  </w:t>
      </w:r>
      <w:r w:rsidR="00832BE3" w:rsidRPr="009161E9">
        <w:rPr>
          <w:szCs w:val="24"/>
        </w:rPr>
        <w:t>This</w:t>
      </w:r>
      <w:r w:rsidR="00416312" w:rsidRPr="009161E9">
        <w:rPr>
          <w:szCs w:val="24"/>
        </w:rPr>
        <w:t xml:space="preserve"> </w:t>
      </w:r>
      <w:r w:rsidR="009161E9">
        <w:rPr>
          <w:szCs w:val="24"/>
        </w:rPr>
        <w:t>facility</w:t>
      </w:r>
      <w:r w:rsidR="009161E9" w:rsidRPr="009161E9">
        <w:rPr>
          <w:szCs w:val="24"/>
        </w:rPr>
        <w:t xml:space="preserve"> will maintain staffing levels as needed </w:t>
      </w:r>
      <w:r w:rsidR="00416312" w:rsidRPr="009161E9">
        <w:rPr>
          <w:szCs w:val="24"/>
        </w:rPr>
        <w:t xml:space="preserve">to care for the new </w:t>
      </w:r>
      <w:r w:rsidR="009161E9">
        <w:rPr>
          <w:szCs w:val="24"/>
        </w:rPr>
        <w:t xml:space="preserve">rest home </w:t>
      </w:r>
      <w:r w:rsidR="00416312" w:rsidRPr="009161E9">
        <w:rPr>
          <w:szCs w:val="24"/>
        </w:rPr>
        <w:t xml:space="preserve">residents and maintain </w:t>
      </w:r>
      <w:r w:rsidR="00991993">
        <w:rPr>
          <w:szCs w:val="24"/>
        </w:rPr>
        <w:t xml:space="preserve">its </w:t>
      </w:r>
      <w:r w:rsidR="00416312" w:rsidRPr="009161E9">
        <w:rPr>
          <w:szCs w:val="24"/>
        </w:rPr>
        <w:t>DPH licensure</w:t>
      </w:r>
      <w:r w:rsidRPr="009161E9">
        <w:rPr>
          <w:szCs w:val="24"/>
        </w:rPr>
        <w:t xml:space="preserve">. </w:t>
      </w:r>
    </w:p>
    <w:p w14:paraId="16AF473E" w14:textId="0B78EE94" w:rsidR="004617D3" w:rsidRPr="009805D5" w:rsidRDefault="004617D3" w:rsidP="00623051">
      <w:pPr>
        <w:pStyle w:val="Heading1"/>
        <w:keepNext w:val="0"/>
        <w:numPr>
          <w:ilvl w:val="0"/>
          <w:numId w:val="4"/>
        </w:numPr>
        <w:ind w:left="0" w:firstLine="720"/>
        <w:rPr>
          <w:szCs w:val="24"/>
        </w:rPr>
      </w:pPr>
      <w:r w:rsidRPr="009805D5">
        <w:rPr>
          <w:szCs w:val="24"/>
          <w:u w:val="single"/>
        </w:rPr>
        <w:t>Lighting</w:t>
      </w:r>
      <w:r w:rsidRPr="009805D5">
        <w:rPr>
          <w:szCs w:val="24"/>
        </w:rPr>
        <w:t xml:space="preserve">. Exterior lighting at the Site </w:t>
      </w:r>
      <w:r w:rsidR="00D66307">
        <w:rPr>
          <w:szCs w:val="24"/>
        </w:rPr>
        <w:t>will</w:t>
      </w:r>
      <w:r w:rsidRPr="009805D5">
        <w:rPr>
          <w:szCs w:val="24"/>
        </w:rPr>
        <w:t xml:space="preserve"> </w:t>
      </w:r>
      <w:r w:rsidR="00264C99">
        <w:rPr>
          <w:szCs w:val="24"/>
        </w:rPr>
        <w:t>remain unchanged</w:t>
      </w:r>
      <w:r w:rsidR="00D66307">
        <w:rPr>
          <w:szCs w:val="24"/>
        </w:rPr>
        <w:t xml:space="preserve"> by this renovation</w:t>
      </w:r>
      <w:r w:rsidR="008A46DC">
        <w:rPr>
          <w:szCs w:val="24"/>
        </w:rPr>
        <w:t>.</w:t>
      </w:r>
    </w:p>
    <w:p w14:paraId="2A75CD4A" w14:textId="40337E30" w:rsidR="00631C7C" w:rsidRPr="000A6956" w:rsidRDefault="00631C7C" w:rsidP="00C927EC">
      <w:pPr>
        <w:pStyle w:val="Heading1"/>
        <w:keepNext w:val="0"/>
        <w:numPr>
          <w:ilvl w:val="0"/>
          <w:numId w:val="4"/>
        </w:numPr>
        <w:ind w:left="0" w:firstLine="720"/>
        <w:rPr>
          <w:szCs w:val="24"/>
        </w:rPr>
      </w:pPr>
      <w:r w:rsidRPr="009805D5">
        <w:rPr>
          <w:szCs w:val="24"/>
          <w:u w:val="single"/>
        </w:rPr>
        <w:t>Signs</w:t>
      </w:r>
      <w:r w:rsidRPr="009805D5">
        <w:rPr>
          <w:szCs w:val="24"/>
        </w:rPr>
        <w:t xml:space="preserve">. </w:t>
      </w:r>
      <w:r w:rsidR="0003089D">
        <w:rPr>
          <w:szCs w:val="24"/>
        </w:rPr>
        <w:t>Signage at the Site</w:t>
      </w:r>
      <w:r w:rsidRPr="009805D5">
        <w:rPr>
          <w:szCs w:val="24"/>
        </w:rPr>
        <w:t xml:space="preserve"> </w:t>
      </w:r>
      <w:r w:rsidR="0003089D">
        <w:t>shall comply with the City’s Sign Ordinance</w:t>
      </w:r>
      <w:r w:rsidR="00933292">
        <w:t>.</w:t>
      </w:r>
    </w:p>
    <w:p w14:paraId="4CB76C03" w14:textId="00E39802" w:rsidR="004F40ED" w:rsidRDefault="00623051" w:rsidP="00623051">
      <w:pPr>
        <w:pStyle w:val="Heading1"/>
        <w:keepNext w:val="0"/>
        <w:numPr>
          <w:ilvl w:val="0"/>
          <w:numId w:val="4"/>
        </w:numPr>
        <w:ind w:left="0" w:firstLine="720"/>
        <w:rPr>
          <w:szCs w:val="24"/>
        </w:rPr>
      </w:pPr>
      <w:r>
        <w:rPr>
          <w:szCs w:val="24"/>
          <w:u w:val="single"/>
        </w:rPr>
        <w:t>Noise and Air Quality</w:t>
      </w:r>
      <w:r w:rsidRPr="009805D5">
        <w:rPr>
          <w:szCs w:val="24"/>
        </w:rPr>
        <w:t xml:space="preserve">. </w:t>
      </w:r>
      <w:r>
        <w:rPr>
          <w:szCs w:val="24"/>
        </w:rPr>
        <w:t>The Applicant shall comply with the City’s Noise Ordinance and shall comply with all state and federal requirements gover</w:t>
      </w:r>
      <w:r w:rsidR="009A08CE">
        <w:rPr>
          <w:szCs w:val="24"/>
        </w:rPr>
        <w:t>ning air quality and emissions.</w:t>
      </w:r>
    </w:p>
    <w:p w14:paraId="65DC8147" w14:textId="268AE822" w:rsidR="0038046E" w:rsidRPr="00853C51" w:rsidRDefault="0038046E" w:rsidP="00623051">
      <w:pPr>
        <w:pStyle w:val="Heading1"/>
        <w:keepNext w:val="0"/>
        <w:numPr>
          <w:ilvl w:val="0"/>
          <w:numId w:val="4"/>
        </w:numPr>
        <w:ind w:left="0" w:firstLine="720"/>
        <w:rPr>
          <w:szCs w:val="24"/>
        </w:rPr>
      </w:pPr>
      <w:r w:rsidRPr="009805D5">
        <w:rPr>
          <w:szCs w:val="24"/>
          <w:u w:val="single"/>
        </w:rPr>
        <w:t>Recording of Decision</w:t>
      </w:r>
      <w:r w:rsidRPr="009805D5">
        <w:rPr>
          <w:szCs w:val="24"/>
        </w:rPr>
        <w:t>.</w:t>
      </w:r>
      <w:r w:rsidR="000F3C50" w:rsidRPr="00853C51">
        <w:rPr>
          <w:szCs w:val="24"/>
        </w:rPr>
        <w:t xml:space="preserve"> </w:t>
      </w:r>
      <w:r w:rsidRPr="00853C51">
        <w:rPr>
          <w:szCs w:val="24"/>
        </w:rPr>
        <w:t xml:space="preserve">In accordance with the provisions of </w:t>
      </w:r>
      <w:r w:rsidR="005267D2" w:rsidRPr="00853C51">
        <w:rPr>
          <w:szCs w:val="24"/>
        </w:rPr>
        <w:t xml:space="preserve">Massachusetts General Laws, Chapter </w:t>
      </w:r>
      <w:r w:rsidRPr="00853C51">
        <w:rPr>
          <w:szCs w:val="24"/>
        </w:rPr>
        <w:t xml:space="preserve">40A, </w:t>
      </w:r>
      <w:r w:rsidR="005267D2" w:rsidRPr="00853C51">
        <w:rPr>
          <w:szCs w:val="24"/>
        </w:rPr>
        <w:t>Section</w:t>
      </w:r>
      <w:r w:rsidRPr="00853C51">
        <w:rPr>
          <w:szCs w:val="24"/>
        </w:rPr>
        <w:t xml:space="preserve"> 11, </w:t>
      </w:r>
      <w:r w:rsidR="005267D2" w:rsidRPr="00853C51">
        <w:rPr>
          <w:szCs w:val="24"/>
        </w:rPr>
        <w:t xml:space="preserve">the </w:t>
      </w:r>
      <w:r w:rsidRPr="00853C51">
        <w:rPr>
          <w:szCs w:val="24"/>
        </w:rPr>
        <w:t xml:space="preserve">Applicant, its </w:t>
      </w:r>
      <w:r w:rsidR="005267D2" w:rsidRPr="00853C51">
        <w:rPr>
          <w:szCs w:val="24"/>
        </w:rPr>
        <w:t xml:space="preserve">successors and/or assigns, </w:t>
      </w:r>
      <w:r w:rsidRPr="00853C51">
        <w:rPr>
          <w:szCs w:val="24"/>
        </w:rPr>
        <w:t>at its expense shall record this Special Permit in the Middlesex South Registry of Deeds after the City Clerk has certified that the twenty-day period for appealing this Special Permit has elapsed with no appeal having been filed, and before the Applicant has applied to the Building Commissioner for a building permit.</w:t>
      </w:r>
      <w:r w:rsidR="000F3C50" w:rsidRPr="00853C51">
        <w:rPr>
          <w:szCs w:val="24"/>
        </w:rPr>
        <w:t xml:space="preserve"> </w:t>
      </w:r>
      <w:r w:rsidRPr="00853C51">
        <w:rPr>
          <w:szCs w:val="24"/>
        </w:rPr>
        <w:t xml:space="preserve">Upon recording, </w:t>
      </w:r>
      <w:r w:rsidR="005267D2" w:rsidRPr="00853C51">
        <w:rPr>
          <w:szCs w:val="24"/>
        </w:rPr>
        <w:t xml:space="preserve">the </w:t>
      </w:r>
      <w:r w:rsidRPr="00853C51">
        <w:rPr>
          <w:szCs w:val="24"/>
        </w:rPr>
        <w:t>Applicant shall forthwith provide a copy of the recorded Special Permit to the City Council’s office, the Building Department</w:t>
      </w:r>
      <w:r w:rsidR="005267D2" w:rsidRPr="00853C51">
        <w:rPr>
          <w:szCs w:val="24"/>
        </w:rPr>
        <w:t>,</w:t>
      </w:r>
      <w:r w:rsidRPr="00853C51">
        <w:rPr>
          <w:szCs w:val="24"/>
        </w:rPr>
        <w:t xml:space="preserve"> and the City Solicitor’s office.</w:t>
      </w:r>
    </w:p>
    <w:p w14:paraId="6ABD1E6D" w14:textId="77777777" w:rsidR="00934B99" w:rsidRPr="00CD4F85" w:rsidRDefault="00934B99" w:rsidP="00114D70">
      <w:pPr>
        <w:pStyle w:val="p49"/>
        <w:ind w:firstLine="0"/>
      </w:pPr>
    </w:p>
    <w:p w14:paraId="491D6A12" w14:textId="77777777" w:rsidR="00595AB2" w:rsidRPr="009805D5" w:rsidRDefault="00595AB2" w:rsidP="00114D70">
      <w:pPr>
        <w:pStyle w:val="p49"/>
        <w:ind w:firstLine="0"/>
      </w:pPr>
    </w:p>
    <w:p w14:paraId="56F075EC" w14:textId="77777777" w:rsidR="0003089D" w:rsidRDefault="0003089D" w:rsidP="0003089D">
      <w:pPr>
        <w:autoSpaceDE w:val="0"/>
        <w:autoSpaceDN w:val="0"/>
        <w:adjustRightInd w:val="0"/>
        <w:rPr>
          <w:b/>
          <w:bCs/>
        </w:rPr>
      </w:pPr>
      <w:r>
        <w:rPr>
          <w:b/>
          <w:bCs/>
        </w:rPr>
        <w:t>Yea: ___ - Nay: ___ -Absent - ___</w:t>
      </w:r>
    </w:p>
    <w:p w14:paraId="61E8B4AD" w14:textId="77777777" w:rsidR="0003089D" w:rsidRDefault="0003089D" w:rsidP="0003089D">
      <w:pPr>
        <w:autoSpaceDE w:val="0"/>
        <w:autoSpaceDN w:val="0"/>
        <w:adjustRightInd w:val="0"/>
        <w:rPr>
          <w:b/>
          <w:bCs/>
        </w:rPr>
      </w:pPr>
      <w:r>
        <w:rPr>
          <w:b/>
          <w:bCs/>
        </w:rPr>
        <w:t>Yea: ________, ________, ________, ________, ________, ________, ________, ________, Nay: ________, ________,</w:t>
      </w:r>
    </w:p>
    <w:p w14:paraId="376837CD" w14:textId="77777777" w:rsidR="0003089D" w:rsidRDefault="0003089D" w:rsidP="0003089D">
      <w:pPr>
        <w:rPr>
          <w:b/>
          <w:bCs/>
        </w:rPr>
      </w:pPr>
      <w:r>
        <w:rPr>
          <w:b/>
          <w:bCs/>
        </w:rPr>
        <w:t>Absent: ________, ________,</w:t>
      </w:r>
    </w:p>
    <w:p w14:paraId="34317CFA" w14:textId="77777777" w:rsidR="0003089D" w:rsidRPr="00A6169A" w:rsidRDefault="0003089D" w:rsidP="0003089D">
      <w:pPr>
        <w:rPr>
          <w:bCs/>
        </w:rPr>
      </w:pPr>
    </w:p>
    <w:p w14:paraId="699463ED" w14:textId="77777777" w:rsidR="0003089D" w:rsidRPr="00A6169A" w:rsidRDefault="0003089D" w:rsidP="0003089D">
      <w:pPr>
        <w:rPr>
          <w:bCs/>
        </w:rPr>
      </w:pPr>
    </w:p>
    <w:p w14:paraId="7CCA6485" w14:textId="77777777" w:rsidR="0003089D" w:rsidRPr="00A6169A" w:rsidRDefault="0003089D" w:rsidP="0003089D">
      <w:pPr>
        <w:rPr>
          <w:bCs/>
        </w:rPr>
      </w:pPr>
    </w:p>
    <w:tbl>
      <w:tblPr>
        <w:tblW w:w="0" w:type="auto"/>
        <w:tblLook w:val="0000" w:firstRow="0" w:lastRow="0" w:firstColumn="0" w:lastColumn="0" w:noHBand="0" w:noVBand="0"/>
      </w:tblPr>
      <w:tblGrid>
        <w:gridCol w:w="4320"/>
        <w:gridCol w:w="720"/>
        <w:gridCol w:w="4320"/>
      </w:tblGrid>
      <w:tr w:rsidR="0003089D" w:rsidRPr="00737F6F" w14:paraId="1A8E0788" w14:textId="77777777" w:rsidTr="00B104BD">
        <w:tc>
          <w:tcPr>
            <w:tcW w:w="4320" w:type="dxa"/>
          </w:tcPr>
          <w:p w14:paraId="7B7F31F5" w14:textId="77777777" w:rsidR="0003089D" w:rsidRDefault="0003089D" w:rsidP="00B104BD"/>
          <w:p w14:paraId="59AC76B8" w14:textId="77777777" w:rsidR="0003089D" w:rsidRDefault="0003089D" w:rsidP="00B104BD">
            <w:r>
              <w:t>________________________________</w:t>
            </w:r>
          </w:p>
          <w:p w14:paraId="48534E47" w14:textId="77777777" w:rsidR="0003089D" w:rsidRDefault="0003089D" w:rsidP="00B104BD">
            <w:r>
              <w:t>Signed by City Council President</w:t>
            </w:r>
          </w:p>
          <w:p w14:paraId="3EEEE70A" w14:textId="77777777" w:rsidR="0003089D" w:rsidRDefault="0003089D" w:rsidP="00B104BD">
            <w:r>
              <w:t>Michael H. Ossing</w:t>
            </w:r>
          </w:p>
          <w:p w14:paraId="6E223E07" w14:textId="77777777" w:rsidR="0003089D" w:rsidRDefault="0003089D" w:rsidP="00B104BD"/>
          <w:p w14:paraId="32B272C1" w14:textId="77777777" w:rsidR="0003089D" w:rsidRDefault="0003089D" w:rsidP="00B104BD"/>
        </w:tc>
        <w:tc>
          <w:tcPr>
            <w:tcW w:w="720" w:type="dxa"/>
          </w:tcPr>
          <w:p w14:paraId="02E91249" w14:textId="77777777" w:rsidR="0003089D" w:rsidRDefault="0003089D" w:rsidP="00B104BD"/>
        </w:tc>
        <w:tc>
          <w:tcPr>
            <w:tcW w:w="4320" w:type="dxa"/>
          </w:tcPr>
          <w:p w14:paraId="426F2887" w14:textId="77777777" w:rsidR="0003089D" w:rsidRDefault="0003089D" w:rsidP="00B104BD"/>
          <w:p w14:paraId="3D728AC1" w14:textId="77777777" w:rsidR="0003089D" w:rsidRDefault="0003089D" w:rsidP="00B104BD">
            <w:r>
              <w:t>ADOPTED</w:t>
            </w:r>
          </w:p>
          <w:p w14:paraId="6E41D212" w14:textId="77777777" w:rsidR="0003089D" w:rsidRDefault="0003089D" w:rsidP="00B104BD">
            <w:r>
              <w:t>In City Council</w:t>
            </w:r>
          </w:p>
          <w:p w14:paraId="6E24F313" w14:textId="30143834" w:rsidR="0003089D" w:rsidRDefault="0003089D" w:rsidP="00B104BD">
            <w:r w:rsidRPr="00476DED">
              <w:t xml:space="preserve">Order No. </w:t>
            </w:r>
            <w:r w:rsidR="009A08CE">
              <w:t>22/23-1008741</w:t>
            </w:r>
          </w:p>
        </w:tc>
      </w:tr>
    </w:tbl>
    <w:p w14:paraId="740F3705" w14:textId="5B5E703F" w:rsidR="0003089D" w:rsidRDefault="0003089D" w:rsidP="00816683"/>
    <w:p w14:paraId="510501EB" w14:textId="77777777" w:rsidR="0003089D" w:rsidRDefault="0003089D">
      <w:r>
        <w:br w:type="page"/>
      </w:r>
    </w:p>
    <w:p w14:paraId="739C0BD2" w14:textId="5C7692DC" w:rsidR="001830AC" w:rsidRDefault="0003089D" w:rsidP="0003089D">
      <w:pPr>
        <w:jc w:val="center"/>
        <w:rPr>
          <w:b/>
          <w:bCs/>
          <w:sz w:val="32"/>
          <w:szCs w:val="32"/>
          <w:u w:val="single"/>
        </w:rPr>
      </w:pPr>
      <w:r w:rsidRPr="008F2F35">
        <w:rPr>
          <w:b/>
          <w:bCs/>
          <w:sz w:val="32"/>
          <w:szCs w:val="32"/>
          <w:u w:val="single"/>
        </w:rPr>
        <w:lastRenderedPageBreak/>
        <w:t>Attachment A</w:t>
      </w:r>
    </w:p>
    <w:p w14:paraId="6BC0B7F7" w14:textId="14A0E615" w:rsidR="00816683" w:rsidRDefault="00816683" w:rsidP="00F37284">
      <w:pPr>
        <w:rPr>
          <w:b/>
          <w:bCs/>
          <w:sz w:val="32"/>
          <w:szCs w:val="32"/>
          <w:u w:val="single"/>
        </w:rPr>
      </w:pPr>
    </w:p>
    <w:p w14:paraId="7BA76A79" w14:textId="60ACA2A9" w:rsidR="00991993" w:rsidRPr="00F37284" w:rsidRDefault="00991993" w:rsidP="00F37284">
      <w:pPr>
        <w:rPr>
          <w:b/>
          <w:bCs/>
          <w:sz w:val="32"/>
          <w:szCs w:val="32"/>
          <w:u w:val="single"/>
        </w:rPr>
      </w:pPr>
      <w:r w:rsidRPr="00B36FEA">
        <w:t>“</w:t>
      </w:r>
      <w:r>
        <w:t>Title Commitment By: Fidelity National Title Insurance Company Commitment Number: 18T963-2022 Effective Date: 4/20/2022 Date of Field Survey: 4/5/2022</w:t>
      </w:r>
      <w:r w:rsidRPr="00B36FEA">
        <w:t xml:space="preserve">” by </w:t>
      </w:r>
      <w:r>
        <w:t>Blew &amp; Associates, P.A.</w:t>
      </w:r>
      <w:r w:rsidRPr="00B36FEA">
        <w:t xml:space="preserve">, </w:t>
      </w:r>
      <w:r>
        <w:t>dated May 16, 2022</w:t>
      </w:r>
    </w:p>
    <w:sectPr w:rsidR="00991993" w:rsidRPr="00F37284" w:rsidSect="00EE4409">
      <w:headerReference w:type="default" r:id="rId16"/>
      <w:headerReference w:type="first" r:id="rId17"/>
      <w:pgSz w:w="12240" w:h="15840" w:code="1"/>
      <w:pgMar w:top="1440" w:right="1440" w:bottom="1440" w:left="1440" w:header="720" w:footer="720" w:gutter="0"/>
      <w:pgNumType w:start="1"/>
      <w:cols w:space="6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26800C6" w14:textId="67C22250" w:rsidR="007225B0" w:rsidRDefault="007225B0">
      <w:pPr>
        <w:pStyle w:val="CommentText"/>
      </w:pPr>
      <w:r>
        <w:rPr>
          <w:rStyle w:val="CommentReference"/>
        </w:rPr>
        <w:annotationRef/>
      </w:r>
      <w:r>
        <w:t>I would be inclined to just list Marie Esther</w:t>
      </w:r>
      <w:r w:rsidR="00BA6910">
        <w:t>, since it is the owner of the site</w:t>
      </w:r>
      <w:r>
        <w:t>.  If we include the Parent entity, we should use Alliance Health, Inc.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6800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6800C6" w16cid:durableId="279749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A81F" w14:textId="77777777" w:rsidR="00103926" w:rsidRDefault="00103926" w:rsidP="00B10B1E">
      <w:r>
        <w:separator/>
      </w:r>
    </w:p>
  </w:endnote>
  <w:endnote w:type="continuationSeparator" w:id="0">
    <w:p w14:paraId="1C0BCE89" w14:textId="77777777" w:rsidR="00103926" w:rsidRDefault="00103926" w:rsidP="00B10B1E">
      <w:r>
        <w:continuationSeparator/>
      </w:r>
    </w:p>
  </w:endnote>
  <w:endnote w:type="continuationNotice" w:id="1">
    <w:p w14:paraId="55001BA4" w14:textId="77777777" w:rsidR="00103926" w:rsidRDefault="00103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A94C" w14:textId="77777777" w:rsidR="00CE7917" w:rsidRDefault="00CE7917" w:rsidP="00A866AB">
    <w:pPr>
      <w:pStyle w:val="Footer"/>
    </w:pPr>
  </w:p>
  <w:p w14:paraId="1541A945" w14:textId="77777777" w:rsidR="00CE7917" w:rsidRDefault="00CE7917" w:rsidP="00A866AB">
    <w:pPr>
      <w:pStyle w:val="FooterDocID"/>
    </w:pPr>
    <w:r>
      <w:rPr>
        <w:b/>
        <w:bCs/>
      </w:rPr>
      <w:fldChar w:fldCharType="begin"/>
    </w:r>
    <w:r>
      <w:rPr>
        <w:b/>
        <w:bCs/>
      </w:rPr>
      <w:instrText xml:space="preserve"> DOCPROPERTY "DocID"  \* MERGEFORMAT </w:instrText>
    </w:r>
    <w:r>
      <w:rPr>
        <w:b/>
        <w:bCs/>
      </w:rPr>
      <w:fldChar w:fldCharType="separate"/>
    </w:r>
    <w:r>
      <w:t>Error! Unknown document property name.</w:t>
    </w:r>
    <w:r>
      <w:rPr>
        <w:b/>
        <w:bCs/>
      </w:rPr>
      <w:fldChar w:fldCharType="end"/>
    </w:r>
  </w:p>
  <w:bookmarkStart w:id="1" w:name="_iDocIDField13d9a443-c57d-4a59-a360-74c0"/>
  <w:p w14:paraId="13077BD5" w14:textId="77777777" w:rsidR="00CE7917" w:rsidRDefault="00CE7917">
    <w:pPr>
      <w:pStyle w:val="DocID"/>
    </w:pPr>
    <w:r>
      <w:fldChar w:fldCharType="begin"/>
    </w:r>
    <w:r>
      <w:instrText xml:space="preserve">  DOCPROPERTY "CUS_DocIDChunk0" </w:instrText>
    </w:r>
    <w:r>
      <w:fldChar w:fldCharType="separate"/>
    </w:r>
    <w:r>
      <w:rPr>
        <w:noProof/>
      </w:rPr>
      <w:t>IMAN\1575\0101\905475.v1-2/15/23</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A9F1" w14:textId="77777777" w:rsidR="00CE7917" w:rsidRPr="00B50979" w:rsidRDefault="00CE7917" w:rsidP="002422AF">
    <w:pPr>
      <w:pStyle w:val="Footer"/>
    </w:pPr>
  </w:p>
  <w:bookmarkStart w:id="2" w:name="_iDocIDFieldb01ef9fb-d320-43b0-b4c5-e405"/>
  <w:p w14:paraId="33D1641C" w14:textId="77777777" w:rsidR="00CE7917" w:rsidRDefault="00CE7917">
    <w:pPr>
      <w:pStyle w:val="DocID"/>
    </w:pPr>
    <w:r>
      <w:fldChar w:fldCharType="begin"/>
    </w:r>
    <w:r>
      <w:instrText xml:space="preserve">  DOCPROPERTY "CUS_DocIDChunk0" </w:instrText>
    </w:r>
    <w:r>
      <w:fldChar w:fldCharType="separate"/>
    </w:r>
    <w:r>
      <w:rPr>
        <w:noProof/>
      </w:rPr>
      <w:t>IMAN\1575\0101\905475.v1-2/15/23</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46A3" w14:textId="77777777" w:rsidR="00CE7917" w:rsidRDefault="00CE7917" w:rsidP="00D42138">
    <w:pPr>
      <w:pStyle w:val="Footer"/>
    </w:pPr>
  </w:p>
  <w:p w14:paraId="2A98A133" w14:textId="77777777" w:rsidR="00CE7917" w:rsidRDefault="00CE7917" w:rsidP="00D42138">
    <w:pPr>
      <w:pStyle w:val="FooterDocID"/>
    </w:pPr>
    <w:r>
      <w:rPr>
        <w:b/>
        <w:bCs/>
      </w:rPr>
      <w:fldChar w:fldCharType="begin"/>
    </w:r>
    <w:r>
      <w:rPr>
        <w:b/>
        <w:bCs/>
      </w:rPr>
      <w:instrText xml:space="preserve"> DOCPROPERTY "DocID"  \* MERGEFORMAT </w:instrText>
    </w:r>
    <w:r>
      <w:rPr>
        <w:b/>
        <w:bCs/>
      </w:rPr>
      <w:fldChar w:fldCharType="separate"/>
    </w:r>
    <w:r>
      <w:t>Error! Unknown document property name.</w:t>
    </w:r>
    <w:r>
      <w:rPr>
        <w:b/>
        <w:bCs/>
      </w:rPr>
      <w:fldChar w:fldCharType="end"/>
    </w:r>
  </w:p>
  <w:bookmarkStart w:id="3" w:name="_iDocIDFieldd064e487-5c31-4574-91e0-1de7"/>
  <w:p w14:paraId="3C6CEE08" w14:textId="77777777" w:rsidR="00CE7917" w:rsidRDefault="00CE7917">
    <w:pPr>
      <w:pStyle w:val="DocID"/>
    </w:pPr>
    <w:r>
      <w:fldChar w:fldCharType="begin"/>
    </w:r>
    <w:r>
      <w:instrText xml:space="preserve">  DOCPROPERTY "CUS_DocIDChunk0" </w:instrText>
    </w:r>
    <w:r>
      <w:fldChar w:fldCharType="separate"/>
    </w:r>
    <w:r>
      <w:rPr>
        <w:noProof/>
      </w:rPr>
      <w:t>IMAN\1575\0101\905475.v1-2/15/23</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3060" w14:textId="77777777" w:rsidR="00103926" w:rsidRDefault="00103926" w:rsidP="00B10B1E">
      <w:pPr>
        <w:rPr>
          <w:noProof/>
        </w:rPr>
      </w:pPr>
      <w:r>
        <w:rPr>
          <w:noProof/>
        </w:rPr>
        <w:separator/>
      </w:r>
    </w:p>
  </w:footnote>
  <w:footnote w:type="continuationSeparator" w:id="0">
    <w:p w14:paraId="3C53CFD3" w14:textId="77777777" w:rsidR="00103926" w:rsidRDefault="00103926" w:rsidP="00B10B1E">
      <w:r>
        <w:continuationSeparator/>
      </w:r>
    </w:p>
  </w:footnote>
  <w:footnote w:type="continuationNotice" w:id="1">
    <w:p w14:paraId="403C8F07" w14:textId="77777777" w:rsidR="00103926" w:rsidRDefault="00103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0A4A" w14:textId="77777777" w:rsidR="00B50979" w:rsidRDefault="00B50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C1EA" w14:textId="77777777" w:rsidR="00114D70" w:rsidRDefault="00114D70" w:rsidP="00B10B1E">
    <w:pPr>
      <w:jc w:val="right"/>
    </w:pPr>
    <w:r w:rsidRPr="00EE4409">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BC5C" w14:textId="77777777" w:rsidR="00B50979" w:rsidRDefault="00B509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CC79" w14:textId="70B4A2F9" w:rsidR="00EE4409" w:rsidRDefault="00A4195C" w:rsidP="00EE4409">
    <w:pPr>
      <w:jc w:val="right"/>
    </w:pPr>
    <w:r w:rsidRPr="000160EF">
      <w:t>______________ _____,</w:t>
    </w:r>
    <w:r>
      <w:t xml:space="preserve"> 20</w:t>
    </w:r>
    <w:r w:rsidR="00A94861">
      <w:t>23</w:t>
    </w:r>
  </w:p>
  <w:p w14:paraId="396F06DD" w14:textId="0BA87430" w:rsidR="00EE4409" w:rsidRDefault="00EE4409" w:rsidP="00EE4409">
    <w:pPr>
      <w:jc w:val="right"/>
      <w:rPr>
        <w:noProof/>
      </w:rPr>
    </w:pPr>
    <w:r>
      <w:t xml:space="preserve">PAGE </w:t>
    </w:r>
    <w:r>
      <w:fldChar w:fldCharType="begin"/>
    </w:r>
    <w:r>
      <w:instrText xml:space="preserve"> PAGE   \* MERGEFORMAT </w:instrText>
    </w:r>
    <w:r>
      <w:fldChar w:fldCharType="separate"/>
    </w:r>
    <w:r w:rsidR="00BA6910">
      <w:rPr>
        <w:noProof/>
      </w:rPr>
      <w:t>4</w:t>
    </w:r>
    <w:r>
      <w:rPr>
        <w:noProof/>
      </w:rPr>
      <w:fldChar w:fldCharType="end"/>
    </w:r>
  </w:p>
  <w:p w14:paraId="73671C02" w14:textId="77777777" w:rsidR="00EE4409" w:rsidRDefault="00EE4409" w:rsidP="00EE4409">
    <w:pPr>
      <w:jc w:val="right"/>
      <w:rPr>
        <w:noProof/>
      </w:rPr>
    </w:pPr>
  </w:p>
  <w:p w14:paraId="55AA5CC1" w14:textId="77777777" w:rsidR="00EE4409" w:rsidRDefault="00EE4409" w:rsidP="00EE4409">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8EB9" w14:textId="77777777" w:rsidR="00EE4409" w:rsidRDefault="00EE4409" w:rsidP="00EE4409">
    <w:pPr>
      <w:jc w:val="right"/>
    </w:pPr>
    <w:r>
      <w:t>SEPTEMBER 8, 2008</w:t>
    </w:r>
  </w:p>
  <w:p w14:paraId="1B5625E7" w14:textId="77777777" w:rsidR="00EE4409" w:rsidRDefault="00EE4409" w:rsidP="00EE4409">
    <w:pPr>
      <w:jc w:val="right"/>
      <w:rPr>
        <w:noProof/>
      </w:rPr>
    </w:pPr>
    <w:r>
      <w:t xml:space="preserve">PAGE </w:t>
    </w:r>
    <w:r>
      <w:fldChar w:fldCharType="begin"/>
    </w:r>
    <w:r>
      <w:instrText xml:space="preserve"> PAGE   \* MERGEFORMAT </w:instrText>
    </w:r>
    <w:r>
      <w:fldChar w:fldCharType="separate"/>
    </w:r>
    <w:r w:rsidR="00875A16">
      <w:rPr>
        <w:noProof/>
      </w:rPr>
      <w:t>3</w:t>
    </w:r>
    <w:r>
      <w:rPr>
        <w:noProof/>
      </w:rPr>
      <w:fldChar w:fldCharType="end"/>
    </w:r>
  </w:p>
  <w:p w14:paraId="52F8C876" w14:textId="77777777" w:rsidR="00EE4409" w:rsidRDefault="00EE4409" w:rsidP="00EE4409">
    <w:pPr>
      <w:jc w:val="right"/>
      <w:rPr>
        <w:noProof/>
      </w:rPr>
    </w:pPr>
  </w:p>
  <w:p w14:paraId="2D2F43E4" w14:textId="77777777" w:rsidR="00EE4409" w:rsidRDefault="00EE4409" w:rsidP="00EE440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6CAE85E"/>
    <w:name w:val="List Bullet 3"/>
    <w:lvl w:ilvl="0">
      <w:start w:val="1"/>
      <w:numFmt w:val="bullet"/>
      <w:pStyle w:val="ListBullet3"/>
      <w:lvlText w:val=""/>
      <w:lvlJc w:val="left"/>
      <w:pPr>
        <w:tabs>
          <w:tab w:val="num" w:pos="2160"/>
        </w:tabs>
        <w:ind w:left="2160" w:hanging="720"/>
      </w:pPr>
      <w:rPr>
        <w:rFonts w:ascii="Symbol" w:hAnsi="Symbol" w:hint="default"/>
      </w:rPr>
    </w:lvl>
  </w:abstractNum>
  <w:abstractNum w:abstractNumId="1" w15:restartNumberingAfterBreak="0">
    <w:nsid w:val="00000001"/>
    <w:multiLevelType w:val="singleLevel"/>
    <w:tmpl w:val="00000001"/>
    <w:name w:val="WW8Num1"/>
    <w:lvl w:ilvl="0">
      <w:start w:val="1"/>
      <w:numFmt w:val="lowerLetter"/>
      <w:lvlText w:val="%1."/>
      <w:lvlJc w:val="left"/>
      <w:pPr>
        <w:tabs>
          <w:tab w:val="num" w:pos="1080"/>
        </w:tabs>
        <w:ind w:left="1080" w:hanging="360"/>
      </w:pPr>
    </w:lvl>
  </w:abstractNum>
  <w:abstractNum w:abstractNumId="2" w15:restartNumberingAfterBreak="0">
    <w:nsid w:val="21631145"/>
    <w:multiLevelType w:val="hybridMultilevel"/>
    <w:tmpl w:val="4490D69A"/>
    <w:lvl w:ilvl="0" w:tplc="FFFFFFFF">
      <w:start w:val="1"/>
      <w:numFmt w:val="decimal"/>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C63E6D"/>
    <w:multiLevelType w:val="hybridMultilevel"/>
    <w:tmpl w:val="3ADEB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A4BFC"/>
    <w:multiLevelType w:val="multilevel"/>
    <w:tmpl w:val="2CFC35BA"/>
    <w:name w:val="Heading"/>
    <w:lvl w:ilvl="0">
      <w:start w:val="1"/>
      <w:numFmt w:val="upperRoman"/>
      <w:pStyle w:val="Heading1"/>
      <w:lvlText w:val="%1."/>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upperLetter"/>
      <w:pStyle w:val="Heading2"/>
      <w:lvlText w:val="%2)"/>
      <w:lvlJc w:val="left"/>
      <w:pPr>
        <w:tabs>
          <w:tab w:val="num" w:pos="504"/>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504"/>
        </w:tabs>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pStyle w:val="Heading4"/>
      <w:lvlText w:val="%4."/>
      <w:lvlJc w:val="left"/>
      <w:pPr>
        <w:ind w:left="0" w:firstLine="2160"/>
      </w:pPr>
      <w:rPr>
        <w:rFonts w:ascii="Times New Roman" w:hAnsi="Times New Roman" w:hint="default"/>
        <w:b w:val="0"/>
        <w:i w:val="0"/>
        <w:caps w:val="0"/>
        <w:strike w:val="0"/>
        <w:dstrike w:val="0"/>
        <w:vanish w:val="0"/>
        <w:color w:val="auto"/>
        <w:sz w:val="24"/>
        <w:u w:val="none"/>
        <w:vertAlign w:val="baseline"/>
      </w:rPr>
    </w:lvl>
    <w:lvl w:ilvl="4">
      <w:start w:val="1"/>
      <w:numFmt w:val="decimal"/>
      <w:pStyle w:val="Heading5"/>
      <w:lvlText w:val="(%5)"/>
      <w:lvlJc w:val="left"/>
      <w:pPr>
        <w:ind w:left="0" w:firstLine="2880"/>
      </w:pPr>
      <w:rPr>
        <w:rFonts w:ascii="Times New Roman" w:hAnsi="Times New Roman" w:hint="default"/>
        <w:b w:val="0"/>
        <w:i w:val="0"/>
        <w:caps w:val="0"/>
        <w:strike w:val="0"/>
        <w:dstrike w:val="0"/>
        <w:vanish w:val="0"/>
        <w:color w:val="auto"/>
        <w:sz w:val="24"/>
        <w:u w:val="none"/>
        <w:vertAlign w:val="baseline"/>
      </w:rPr>
    </w:lvl>
    <w:lvl w:ilvl="5">
      <w:start w:val="1"/>
      <w:numFmt w:val="lowerLetter"/>
      <w:pStyle w:val="Heading6"/>
      <w:lvlText w:val="(%6)"/>
      <w:lvlJc w:val="left"/>
      <w:pPr>
        <w:ind w:left="0" w:firstLine="3600"/>
      </w:pPr>
      <w:rPr>
        <w:rFonts w:ascii="Times New Roman" w:hAnsi="Times New Roman" w:hint="default"/>
        <w:b w:val="0"/>
        <w:i w:val="0"/>
        <w:caps w:val="0"/>
        <w:strike w:val="0"/>
        <w:dstrike w:val="0"/>
        <w:vanish w:val="0"/>
        <w:color w:val="auto"/>
        <w:sz w:val="24"/>
        <w:u w:val="none"/>
        <w:vertAlign w:val="baseline"/>
      </w:rPr>
    </w:lvl>
    <w:lvl w:ilvl="6">
      <w:start w:val="1"/>
      <w:numFmt w:val="lowerRoman"/>
      <w:pStyle w:val="Heading7"/>
      <w:lvlText w:val="%7)"/>
      <w:lvlJc w:val="left"/>
      <w:pPr>
        <w:ind w:left="0" w:firstLine="4320"/>
      </w:pPr>
      <w:rPr>
        <w:rFonts w:ascii="Times New Roman" w:hAnsi="Times New Roman" w:hint="default"/>
        <w:b w:val="0"/>
        <w:i w:val="0"/>
        <w:caps w:val="0"/>
        <w:strike w:val="0"/>
        <w:dstrike w:val="0"/>
        <w:vanish w:val="0"/>
        <w:color w:val="auto"/>
        <w:sz w:val="24"/>
        <w:u w:val="none"/>
        <w:vertAlign w:val="baseline"/>
      </w:rPr>
    </w:lvl>
    <w:lvl w:ilvl="7">
      <w:start w:val="1"/>
      <w:numFmt w:val="lowerLetter"/>
      <w:pStyle w:val="Heading8"/>
      <w:lvlText w:val="%8)"/>
      <w:lvlJc w:val="left"/>
      <w:pPr>
        <w:ind w:left="0" w:firstLine="5040"/>
      </w:pPr>
      <w:rPr>
        <w:rFonts w:ascii="Times New Roman" w:hAnsi="Times New Roman" w:hint="default"/>
        <w:b w:val="0"/>
        <w:i w:val="0"/>
        <w:caps w:val="0"/>
        <w:strike w:val="0"/>
        <w:dstrike w:val="0"/>
        <w:vanish w:val="0"/>
        <w:color w:val="auto"/>
        <w:sz w:val="24"/>
        <w:u w:val="none"/>
        <w:vertAlign w:val="baseline"/>
      </w:rPr>
    </w:lvl>
    <w:lvl w:ilvl="8">
      <w:start w:val="1"/>
      <w:numFmt w:val="lowerRoman"/>
      <w:pStyle w:val="Heading9"/>
      <w:lvlText w:val="(%9)"/>
      <w:lvlJc w:val="left"/>
      <w:pPr>
        <w:ind w:left="0" w:firstLine="5760"/>
      </w:pPr>
      <w:rPr>
        <w:rFonts w:hint="default"/>
      </w:rPr>
    </w:lvl>
  </w:abstractNum>
  <w:num w:numId="1" w16cid:durableId="720859722">
    <w:abstractNumId w:val="0"/>
  </w:num>
  <w:num w:numId="2" w16cid:durableId="791481392">
    <w:abstractNumId w:val="4"/>
  </w:num>
  <w:num w:numId="3" w16cid:durableId="1783838331">
    <w:abstractNumId w:val="2"/>
  </w:num>
  <w:num w:numId="4" w16cid:durableId="1067193195">
    <w:abstractNumId w:val="2"/>
    <w:lvlOverride w:ilvl="0">
      <w:startOverride w:val="1"/>
    </w:lvlOverride>
  </w:num>
  <w:num w:numId="5" w16cid:durableId="1813134362">
    <w:abstractNumId w:val="3"/>
  </w:num>
  <w:num w:numId="6" w16cid:durableId="2086680121">
    <w:abstractNumId w:val="4"/>
  </w:num>
  <w:num w:numId="7" w16cid:durableId="1359114610">
    <w:abstractNumId w:val="4"/>
  </w:num>
  <w:num w:numId="8" w16cid:durableId="79202318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B9"/>
    <w:rsid w:val="00010C80"/>
    <w:rsid w:val="000160EF"/>
    <w:rsid w:val="000162FE"/>
    <w:rsid w:val="00016BFE"/>
    <w:rsid w:val="000171E7"/>
    <w:rsid w:val="0003089D"/>
    <w:rsid w:val="00032AEA"/>
    <w:rsid w:val="00034B92"/>
    <w:rsid w:val="000365E4"/>
    <w:rsid w:val="00037019"/>
    <w:rsid w:val="0004195C"/>
    <w:rsid w:val="0005015B"/>
    <w:rsid w:val="000534EF"/>
    <w:rsid w:val="00053813"/>
    <w:rsid w:val="00053D3A"/>
    <w:rsid w:val="0006514F"/>
    <w:rsid w:val="0006597E"/>
    <w:rsid w:val="00074DA2"/>
    <w:rsid w:val="00074DBA"/>
    <w:rsid w:val="00075D30"/>
    <w:rsid w:val="00076D2F"/>
    <w:rsid w:val="000772B8"/>
    <w:rsid w:val="00080482"/>
    <w:rsid w:val="000804A9"/>
    <w:rsid w:val="00083973"/>
    <w:rsid w:val="000844EB"/>
    <w:rsid w:val="00084E62"/>
    <w:rsid w:val="00085207"/>
    <w:rsid w:val="0008722F"/>
    <w:rsid w:val="00093CD9"/>
    <w:rsid w:val="000A0ED0"/>
    <w:rsid w:val="000A116D"/>
    <w:rsid w:val="000A1D74"/>
    <w:rsid w:val="000A6956"/>
    <w:rsid w:val="000B0FA2"/>
    <w:rsid w:val="000B3509"/>
    <w:rsid w:val="000B4C63"/>
    <w:rsid w:val="000C016B"/>
    <w:rsid w:val="000C590D"/>
    <w:rsid w:val="000C7861"/>
    <w:rsid w:val="000D0DC2"/>
    <w:rsid w:val="000D4D3C"/>
    <w:rsid w:val="000D6D07"/>
    <w:rsid w:val="000E05BA"/>
    <w:rsid w:val="000E0E64"/>
    <w:rsid w:val="000E256F"/>
    <w:rsid w:val="000E4267"/>
    <w:rsid w:val="000E7131"/>
    <w:rsid w:val="000F2F79"/>
    <w:rsid w:val="000F310E"/>
    <w:rsid w:val="000F397B"/>
    <w:rsid w:val="000F3C50"/>
    <w:rsid w:val="000F3D5F"/>
    <w:rsid w:val="000F4934"/>
    <w:rsid w:val="000F524F"/>
    <w:rsid w:val="000F61AF"/>
    <w:rsid w:val="00103926"/>
    <w:rsid w:val="0010562E"/>
    <w:rsid w:val="00107A21"/>
    <w:rsid w:val="001104D1"/>
    <w:rsid w:val="001119DE"/>
    <w:rsid w:val="00111FE8"/>
    <w:rsid w:val="001133AD"/>
    <w:rsid w:val="00114D70"/>
    <w:rsid w:val="00115864"/>
    <w:rsid w:val="00123150"/>
    <w:rsid w:val="00123192"/>
    <w:rsid w:val="00125696"/>
    <w:rsid w:val="001334FB"/>
    <w:rsid w:val="001362F1"/>
    <w:rsid w:val="00141EAE"/>
    <w:rsid w:val="00142A98"/>
    <w:rsid w:val="00142F8E"/>
    <w:rsid w:val="001523A0"/>
    <w:rsid w:val="001542B8"/>
    <w:rsid w:val="001551D6"/>
    <w:rsid w:val="00157F93"/>
    <w:rsid w:val="00160559"/>
    <w:rsid w:val="001628DB"/>
    <w:rsid w:val="00163040"/>
    <w:rsid w:val="001633C1"/>
    <w:rsid w:val="00163CCA"/>
    <w:rsid w:val="00165125"/>
    <w:rsid w:val="00174F67"/>
    <w:rsid w:val="00175136"/>
    <w:rsid w:val="001757FF"/>
    <w:rsid w:val="001830AC"/>
    <w:rsid w:val="00185012"/>
    <w:rsid w:val="00187368"/>
    <w:rsid w:val="0019006C"/>
    <w:rsid w:val="001949B0"/>
    <w:rsid w:val="00196C50"/>
    <w:rsid w:val="001A08E3"/>
    <w:rsid w:val="001A6916"/>
    <w:rsid w:val="001A7D6C"/>
    <w:rsid w:val="001B0749"/>
    <w:rsid w:val="001B5040"/>
    <w:rsid w:val="001C1344"/>
    <w:rsid w:val="001C2016"/>
    <w:rsid w:val="001C47AA"/>
    <w:rsid w:val="001C6892"/>
    <w:rsid w:val="001D288B"/>
    <w:rsid w:val="001D3433"/>
    <w:rsid w:val="001D762C"/>
    <w:rsid w:val="001E7BC0"/>
    <w:rsid w:val="001F0510"/>
    <w:rsid w:val="001F1F05"/>
    <w:rsid w:val="001F329D"/>
    <w:rsid w:val="001F4E6D"/>
    <w:rsid w:val="001F5803"/>
    <w:rsid w:val="001F610A"/>
    <w:rsid w:val="002016B7"/>
    <w:rsid w:val="002057D7"/>
    <w:rsid w:val="00210783"/>
    <w:rsid w:val="002203D2"/>
    <w:rsid w:val="00236F6E"/>
    <w:rsid w:val="00240440"/>
    <w:rsid w:val="002406DA"/>
    <w:rsid w:val="00247B5A"/>
    <w:rsid w:val="00250599"/>
    <w:rsid w:val="00253831"/>
    <w:rsid w:val="002557D3"/>
    <w:rsid w:val="0026104C"/>
    <w:rsid w:val="00264C99"/>
    <w:rsid w:val="002754D1"/>
    <w:rsid w:val="00276FA7"/>
    <w:rsid w:val="00280C5D"/>
    <w:rsid w:val="00285A22"/>
    <w:rsid w:val="002869D6"/>
    <w:rsid w:val="002874F7"/>
    <w:rsid w:val="00290D01"/>
    <w:rsid w:val="00291FFA"/>
    <w:rsid w:val="00296169"/>
    <w:rsid w:val="002A24F8"/>
    <w:rsid w:val="002A612F"/>
    <w:rsid w:val="002A6F02"/>
    <w:rsid w:val="002B01B2"/>
    <w:rsid w:val="002D57F9"/>
    <w:rsid w:val="002E0395"/>
    <w:rsid w:val="002F69C3"/>
    <w:rsid w:val="00301859"/>
    <w:rsid w:val="00306EF5"/>
    <w:rsid w:val="00310C24"/>
    <w:rsid w:val="003142D7"/>
    <w:rsid w:val="0031535A"/>
    <w:rsid w:val="00320239"/>
    <w:rsid w:val="00320D84"/>
    <w:rsid w:val="00321297"/>
    <w:rsid w:val="00325B88"/>
    <w:rsid w:val="00326F0B"/>
    <w:rsid w:val="003359AD"/>
    <w:rsid w:val="003361C9"/>
    <w:rsid w:val="0034005E"/>
    <w:rsid w:val="00342189"/>
    <w:rsid w:val="00344264"/>
    <w:rsid w:val="00345BF1"/>
    <w:rsid w:val="0034616B"/>
    <w:rsid w:val="00346339"/>
    <w:rsid w:val="00347BAE"/>
    <w:rsid w:val="00350A09"/>
    <w:rsid w:val="00351B3B"/>
    <w:rsid w:val="00351C3F"/>
    <w:rsid w:val="003544C4"/>
    <w:rsid w:val="003545EE"/>
    <w:rsid w:val="00356622"/>
    <w:rsid w:val="00363FE2"/>
    <w:rsid w:val="003757FE"/>
    <w:rsid w:val="00375C91"/>
    <w:rsid w:val="00377A53"/>
    <w:rsid w:val="0038046E"/>
    <w:rsid w:val="00384C42"/>
    <w:rsid w:val="0038514A"/>
    <w:rsid w:val="00385646"/>
    <w:rsid w:val="00385F18"/>
    <w:rsid w:val="003860B1"/>
    <w:rsid w:val="00387CEE"/>
    <w:rsid w:val="00390E61"/>
    <w:rsid w:val="003957BE"/>
    <w:rsid w:val="0039641F"/>
    <w:rsid w:val="003B2519"/>
    <w:rsid w:val="003B2895"/>
    <w:rsid w:val="003B6378"/>
    <w:rsid w:val="003C2251"/>
    <w:rsid w:val="003C2688"/>
    <w:rsid w:val="003C366B"/>
    <w:rsid w:val="003C3C2C"/>
    <w:rsid w:val="003D63D5"/>
    <w:rsid w:val="003D68A2"/>
    <w:rsid w:val="003E0F97"/>
    <w:rsid w:val="003E4169"/>
    <w:rsid w:val="003E52C8"/>
    <w:rsid w:val="003E57D1"/>
    <w:rsid w:val="003E5DE2"/>
    <w:rsid w:val="003E69B4"/>
    <w:rsid w:val="003F352E"/>
    <w:rsid w:val="003F36E0"/>
    <w:rsid w:val="00401B10"/>
    <w:rsid w:val="00403185"/>
    <w:rsid w:val="00404500"/>
    <w:rsid w:val="004049F8"/>
    <w:rsid w:val="00407123"/>
    <w:rsid w:val="00416312"/>
    <w:rsid w:val="00421B61"/>
    <w:rsid w:val="004223D2"/>
    <w:rsid w:val="00427199"/>
    <w:rsid w:val="00430A6F"/>
    <w:rsid w:val="004331D2"/>
    <w:rsid w:val="004347F5"/>
    <w:rsid w:val="004405AF"/>
    <w:rsid w:val="0044079F"/>
    <w:rsid w:val="00440892"/>
    <w:rsid w:val="00442AA1"/>
    <w:rsid w:val="00444D55"/>
    <w:rsid w:val="0044583D"/>
    <w:rsid w:val="00456C66"/>
    <w:rsid w:val="00460493"/>
    <w:rsid w:val="004617D3"/>
    <w:rsid w:val="00462844"/>
    <w:rsid w:val="004636D4"/>
    <w:rsid w:val="004636FF"/>
    <w:rsid w:val="004637F4"/>
    <w:rsid w:val="00463F70"/>
    <w:rsid w:val="004734E2"/>
    <w:rsid w:val="00473618"/>
    <w:rsid w:val="00477897"/>
    <w:rsid w:val="004830E0"/>
    <w:rsid w:val="004850F1"/>
    <w:rsid w:val="00494811"/>
    <w:rsid w:val="00496B7C"/>
    <w:rsid w:val="004A2C2A"/>
    <w:rsid w:val="004A75CE"/>
    <w:rsid w:val="004A7BA5"/>
    <w:rsid w:val="004B0D3E"/>
    <w:rsid w:val="004B177F"/>
    <w:rsid w:val="004C5232"/>
    <w:rsid w:val="004C5537"/>
    <w:rsid w:val="004C560E"/>
    <w:rsid w:val="004C570F"/>
    <w:rsid w:val="004D0E90"/>
    <w:rsid w:val="004D45F8"/>
    <w:rsid w:val="004E7BA6"/>
    <w:rsid w:val="004F0BAC"/>
    <w:rsid w:val="004F40ED"/>
    <w:rsid w:val="004F7CE6"/>
    <w:rsid w:val="00504AE9"/>
    <w:rsid w:val="00510B11"/>
    <w:rsid w:val="00514279"/>
    <w:rsid w:val="00514CC6"/>
    <w:rsid w:val="00514EEA"/>
    <w:rsid w:val="005163C3"/>
    <w:rsid w:val="005204F1"/>
    <w:rsid w:val="0052057A"/>
    <w:rsid w:val="00526058"/>
    <w:rsid w:val="005267D2"/>
    <w:rsid w:val="00526EFE"/>
    <w:rsid w:val="0053007D"/>
    <w:rsid w:val="00533610"/>
    <w:rsid w:val="00534B22"/>
    <w:rsid w:val="00541C05"/>
    <w:rsid w:val="005426DD"/>
    <w:rsid w:val="00544795"/>
    <w:rsid w:val="00547D2B"/>
    <w:rsid w:val="00552720"/>
    <w:rsid w:val="0056193E"/>
    <w:rsid w:val="00561EF8"/>
    <w:rsid w:val="00563C7B"/>
    <w:rsid w:val="00563F09"/>
    <w:rsid w:val="0056764D"/>
    <w:rsid w:val="0057237D"/>
    <w:rsid w:val="005753E9"/>
    <w:rsid w:val="00577537"/>
    <w:rsid w:val="00577B64"/>
    <w:rsid w:val="00587139"/>
    <w:rsid w:val="00590959"/>
    <w:rsid w:val="00590FB7"/>
    <w:rsid w:val="00595AB2"/>
    <w:rsid w:val="005A6706"/>
    <w:rsid w:val="005B27F3"/>
    <w:rsid w:val="005B282E"/>
    <w:rsid w:val="005B2A9A"/>
    <w:rsid w:val="005B60BE"/>
    <w:rsid w:val="005B7559"/>
    <w:rsid w:val="005B76F0"/>
    <w:rsid w:val="005C19F9"/>
    <w:rsid w:val="005C6845"/>
    <w:rsid w:val="005D171E"/>
    <w:rsid w:val="005D1E36"/>
    <w:rsid w:val="005E10B3"/>
    <w:rsid w:val="005E3540"/>
    <w:rsid w:val="005E5AA3"/>
    <w:rsid w:val="005F51AF"/>
    <w:rsid w:val="005F5BBA"/>
    <w:rsid w:val="0060033C"/>
    <w:rsid w:val="006030EC"/>
    <w:rsid w:val="00604AA4"/>
    <w:rsid w:val="00605D75"/>
    <w:rsid w:val="006156D7"/>
    <w:rsid w:val="006162C1"/>
    <w:rsid w:val="006201EE"/>
    <w:rsid w:val="006206BD"/>
    <w:rsid w:val="00623023"/>
    <w:rsid w:val="00623051"/>
    <w:rsid w:val="006241E5"/>
    <w:rsid w:val="006251B6"/>
    <w:rsid w:val="00626FB4"/>
    <w:rsid w:val="00631C7C"/>
    <w:rsid w:val="00632E76"/>
    <w:rsid w:val="00636BF5"/>
    <w:rsid w:val="00642047"/>
    <w:rsid w:val="00643855"/>
    <w:rsid w:val="006439B3"/>
    <w:rsid w:val="006440E6"/>
    <w:rsid w:val="00645D15"/>
    <w:rsid w:val="00653704"/>
    <w:rsid w:val="00660460"/>
    <w:rsid w:val="00661B88"/>
    <w:rsid w:val="00666C37"/>
    <w:rsid w:val="00670BB5"/>
    <w:rsid w:val="00671724"/>
    <w:rsid w:val="00672190"/>
    <w:rsid w:val="006746DF"/>
    <w:rsid w:val="00674741"/>
    <w:rsid w:val="006767EB"/>
    <w:rsid w:val="006809D4"/>
    <w:rsid w:val="006810BF"/>
    <w:rsid w:val="0068142E"/>
    <w:rsid w:val="00690199"/>
    <w:rsid w:val="006905E3"/>
    <w:rsid w:val="006957BE"/>
    <w:rsid w:val="00695811"/>
    <w:rsid w:val="00697015"/>
    <w:rsid w:val="00697B63"/>
    <w:rsid w:val="00697DB0"/>
    <w:rsid w:val="006A27D3"/>
    <w:rsid w:val="006A4C6E"/>
    <w:rsid w:val="006A5074"/>
    <w:rsid w:val="006A79A2"/>
    <w:rsid w:val="006B1CF3"/>
    <w:rsid w:val="006B3EB5"/>
    <w:rsid w:val="006B4093"/>
    <w:rsid w:val="006B715B"/>
    <w:rsid w:val="006C0AAA"/>
    <w:rsid w:val="006C0B23"/>
    <w:rsid w:val="006C1B4E"/>
    <w:rsid w:val="006C2646"/>
    <w:rsid w:val="006C6AD1"/>
    <w:rsid w:val="006D3322"/>
    <w:rsid w:val="006D3BA5"/>
    <w:rsid w:val="006D4736"/>
    <w:rsid w:val="006D4EAB"/>
    <w:rsid w:val="006E027B"/>
    <w:rsid w:val="00701820"/>
    <w:rsid w:val="00701D55"/>
    <w:rsid w:val="00702A3A"/>
    <w:rsid w:val="0071012D"/>
    <w:rsid w:val="007110E2"/>
    <w:rsid w:val="00712B23"/>
    <w:rsid w:val="007150C6"/>
    <w:rsid w:val="00715825"/>
    <w:rsid w:val="00715BED"/>
    <w:rsid w:val="007225B0"/>
    <w:rsid w:val="00722A5D"/>
    <w:rsid w:val="00727EA2"/>
    <w:rsid w:val="00744F25"/>
    <w:rsid w:val="00745528"/>
    <w:rsid w:val="00745991"/>
    <w:rsid w:val="00745EE5"/>
    <w:rsid w:val="00753229"/>
    <w:rsid w:val="0075474D"/>
    <w:rsid w:val="007654CD"/>
    <w:rsid w:val="00767F68"/>
    <w:rsid w:val="0077277F"/>
    <w:rsid w:val="007735E5"/>
    <w:rsid w:val="0078038A"/>
    <w:rsid w:val="007808C6"/>
    <w:rsid w:val="007830E4"/>
    <w:rsid w:val="0078623B"/>
    <w:rsid w:val="00787F23"/>
    <w:rsid w:val="00793EC9"/>
    <w:rsid w:val="007952F9"/>
    <w:rsid w:val="0079623B"/>
    <w:rsid w:val="007A1A59"/>
    <w:rsid w:val="007A4F9F"/>
    <w:rsid w:val="007B0E29"/>
    <w:rsid w:val="007C26FD"/>
    <w:rsid w:val="007C5A62"/>
    <w:rsid w:val="007C62F8"/>
    <w:rsid w:val="007D1D7A"/>
    <w:rsid w:val="007D23C3"/>
    <w:rsid w:val="007D28CE"/>
    <w:rsid w:val="007D4D08"/>
    <w:rsid w:val="007D59D6"/>
    <w:rsid w:val="007D7F7A"/>
    <w:rsid w:val="007E11F6"/>
    <w:rsid w:val="007E2604"/>
    <w:rsid w:val="007E369E"/>
    <w:rsid w:val="007E4ED1"/>
    <w:rsid w:val="007F23D7"/>
    <w:rsid w:val="007F3E8E"/>
    <w:rsid w:val="007F78D4"/>
    <w:rsid w:val="0080539C"/>
    <w:rsid w:val="008060F5"/>
    <w:rsid w:val="00806734"/>
    <w:rsid w:val="008108E2"/>
    <w:rsid w:val="008112FE"/>
    <w:rsid w:val="008145D8"/>
    <w:rsid w:val="0081602F"/>
    <w:rsid w:val="00816683"/>
    <w:rsid w:val="00820B7D"/>
    <w:rsid w:val="00821C77"/>
    <w:rsid w:val="008249F8"/>
    <w:rsid w:val="00824ADA"/>
    <w:rsid w:val="00832BE3"/>
    <w:rsid w:val="008339DA"/>
    <w:rsid w:val="00836D92"/>
    <w:rsid w:val="00840C4E"/>
    <w:rsid w:val="0084294E"/>
    <w:rsid w:val="00845BD1"/>
    <w:rsid w:val="00846E77"/>
    <w:rsid w:val="00846F53"/>
    <w:rsid w:val="008523E6"/>
    <w:rsid w:val="00852588"/>
    <w:rsid w:val="00853C51"/>
    <w:rsid w:val="00854F40"/>
    <w:rsid w:val="008567BF"/>
    <w:rsid w:val="00857A70"/>
    <w:rsid w:val="00863EE2"/>
    <w:rsid w:val="008664B1"/>
    <w:rsid w:val="00875A16"/>
    <w:rsid w:val="00877DE2"/>
    <w:rsid w:val="00880E3A"/>
    <w:rsid w:val="008811B9"/>
    <w:rsid w:val="008813BE"/>
    <w:rsid w:val="00882503"/>
    <w:rsid w:val="00882D89"/>
    <w:rsid w:val="00884996"/>
    <w:rsid w:val="0088751A"/>
    <w:rsid w:val="00887597"/>
    <w:rsid w:val="00892720"/>
    <w:rsid w:val="00893AE8"/>
    <w:rsid w:val="00897620"/>
    <w:rsid w:val="00897971"/>
    <w:rsid w:val="00897F7D"/>
    <w:rsid w:val="008A08CA"/>
    <w:rsid w:val="008A46DC"/>
    <w:rsid w:val="008A715E"/>
    <w:rsid w:val="008B136D"/>
    <w:rsid w:val="008B2239"/>
    <w:rsid w:val="008B50B0"/>
    <w:rsid w:val="008B6AEE"/>
    <w:rsid w:val="008C029E"/>
    <w:rsid w:val="008D2E86"/>
    <w:rsid w:val="008D3133"/>
    <w:rsid w:val="008D488D"/>
    <w:rsid w:val="008D61A1"/>
    <w:rsid w:val="008D638D"/>
    <w:rsid w:val="008E09F6"/>
    <w:rsid w:val="008E5DEA"/>
    <w:rsid w:val="008F69B5"/>
    <w:rsid w:val="008F743C"/>
    <w:rsid w:val="008F7E13"/>
    <w:rsid w:val="009015B6"/>
    <w:rsid w:val="009057F5"/>
    <w:rsid w:val="009161E9"/>
    <w:rsid w:val="009162A5"/>
    <w:rsid w:val="00921C62"/>
    <w:rsid w:val="00925E43"/>
    <w:rsid w:val="00933292"/>
    <w:rsid w:val="0093451E"/>
    <w:rsid w:val="00934B99"/>
    <w:rsid w:val="00936F9C"/>
    <w:rsid w:val="00944E2C"/>
    <w:rsid w:val="00950B6F"/>
    <w:rsid w:val="00953828"/>
    <w:rsid w:val="0095675A"/>
    <w:rsid w:val="009660EF"/>
    <w:rsid w:val="009668A9"/>
    <w:rsid w:val="00967828"/>
    <w:rsid w:val="009725F5"/>
    <w:rsid w:val="00972CBD"/>
    <w:rsid w:val="0097423B"/>
    <w:rsid w:val="0097467E"/>
    <w:rsid w:val="009805D5"/>
    <w:rsid w:val="00985A86"/>
    <w:rsid w:val="00991993"/>
    <w:rsid w:val="00996EB0"/>
    <w:rsid w:val="009A08CE"/>
    <w:rsid w:val="009A28FA"/>
    <w:rsid w:val="009A3D4D"/>
    <w:rsid w:val="009B1B05"/>
    <w:rsid w:val="009C18B4"/>
    <w:rsid w:val="009C1EDD"/>
    <w:rsid w:val="009C3CDB"/>
    <w:rsid w:val="009C53E7"/>
    <w:rsid w:val="009C5BA5"/>
    <w:rsid w:val="009C7C70"/>
    <w:rsid w:val="009D09F7"/>
    <w:rsid w:val="009D16C5"/>
    <w:rsid w:val="009D6880"/>
    <w:rsid w:val="009F369E"/>
    <w:rsid w:val="009F68AE"/>
    <w:rsid w:val="009F7FC0"/>
    <w:rsid w:val="00A0281D"/>
    <w:rsid w:val="00A03016"/>
    <w:rsid w:val="00A04F48"/>
    <w:rsid w:val="00A1265F"/>
    <w:rsid w:val="00A262E6"/>
    <w:rsid w:val="00A3093D"/>
    <w:rsid w:val="00A35297"/>
    <w:rsid w:val="00A41703"/>
    <w:rsid w:val="00A4195C"/>
    <w:rsid w:val="00A419A0"/>
    <w:rsid w:val="00A4520F"/>
    <w:rsid w:val="00A4524C"/>
    <w:rsid w:val="00A5000D"/>
    <w:rsid w:val="00A543AF"/>
    <w:rsid w:val="00A54758"/>
    <w:rsid w:val="00A547C0"/>
    <w:rsid w:val="00A554CA"/>
    <w:rsid w:val="00A70421"/>
    <w:rsid w:val="00A707C3"/>
    <w:rsid w:val="00A70DC1"/>
    <w:rsid w:val="00A7595E"/>
    <w:rsid w:val="00A7626F"/>
    <w:rsid w:val="00A8386A"/>
    <w:rsid w:val="00A920F2"/>
    <w:rsid w:val="00A926D8"/>
    <w:rsid w:val="00A94861"/>
    <w:rsid w:val="00A9594F"/>
    <w:rsid w:val="00AA15D5"/>
    <w:rsid w:val="00AA5C28"/>
    <w:rsid w:val="00AB33C8"/>
    <w:rsid w:val="00AC325B"/>
    <w:rsid w:val="00AC4870"/>
    <w:rsid w:val="00AC4D76"/>
    <w:rsid w:val="00AD106E"/>
    <w:rsid w:val="00AD2F40"/>
    <w:rsid w:val="00AD35E8"/>
    <w:rsid w:val="00AD3F0D"/>
    <w:rsid w:val="00AD7889"/>
    <w:rsid w:val="00AE12DB"/>
    <w:rsid w:val="00AE2BCB"/>
    <w:rsid w:val="00AE5015"/>
    <w:rsid w:val="00AE567F"/>
    <w:rsid w:val="00AE5833"/>
    <w:rsid w:val="00AE7773"/>
    <w:rsid w:val="00AF4782"/>
    <w:rsid w:val="00AF588F"/>
    <w:rsid w:val="00AF5F79"/>
    <w:rsid w:val="00AF66DA"/>
    <w:rsid w:val="00AF752A"/>
    <w:rsid w:val="00B01169"/>
    <w:rsid w:val="00B02B55"/>
    <w:rsid w:val="00B067FE"/>
    <w:rsid w:val="00B07B9E"/>
    <w:rsid w:val="00B10B1E"/>
    <w:rsid w:val="00B1454E"/>
    <w:rsid w:val="00B14D24"/>
    <w:rsid w:val="00B235C9"/>
    <w:rsid w:val="00B274E4"/>
    <w:rsid w:val="00B36FEA"/>
    <w:rsid w:val="00B43789"/>
    <w:rsid w:val="00B50979"/>
    <w:rsid w:val="00B53DE2"/>
    <w:rsid w:val="00B71097"/>
    <w:rsid w:val="00B71860"/>
    <w:rsid w:val="00B7506F"/>
    <w:rsid w:val="00B77705"/>
    <w:rsid w:val="00B77760"/>
    <w:rsid w:val="00B815C3"/>
    <w:rsid w:val="00B81F4D"/>
    <w:rsid w:val="00B8451A"/>
    <w:rsid w:val="00B853A6"/>
    <w:rsid w:val="00B93885"/>
    <w:rsid w:val="00B95F82"/>
    <w:rsid w:val="00B97651"/>
    <w:rsid w:val="00BA4C26"/>
    <w:rsid w:val="00BA6910"/>
    <w:rsid w:val="00BB0DE2"/>
    <w:rsid w:val="00BB24EB"/>
    <w:rsid w:val="00BB5390"/>
    <w:rsid w:val="00BB6948"/>
    <w:rsid w:val="00BB6D38"/>
    <w:rsid w:val="00BB731D"/>
    <w:rsid w:val="00BC56FF"/>
    <w:rsid w:val="00BC63D7"/>
    <w:rsid w:val="00BC78B9"/>
    <w:rsid w:val="00BD0CA3"/>
    <w:rsid w:val="00BE04E3"/>
    <w:rsid w:val="00BE2173"/>
    <w:rsid w:val="00BE35FA"/>
    <w:rsid w:val="00BE37C8"/>
    <w:rsid w:val="00BE592C"/>
    <w:rsid w:val="00BE7105"/>
    <w:rsid w:val="00BE7239"/>
    <w:rsid w:val="00BF22AD"/>
    <w:rsid w:val="00BF257B"/>
    <w:rsid w:val="00C00F89"/>
    <w:rsid w:val="00C03129"/>
    <w:rsid w:val="00C05A6D"/>
    <w:rsid w:val="00C12F1B"/>
    <w:rsid w:val="00C1365C"/>
    <w:rsid w:val="00C1428C"/>
    <w:rsid w:val="00C16428"/>
    <w:rsid w:val="00C20B48"/>
    <w:rsid w:val="00C20C51"/>
    <w:rsid w:val="00C218D0"/>
    <w:rsid w:val="00C26DFC"/>
    <w:rsid w:val="00C35675"/>
    <w:rsid w:val="00C373F4"/>
    <w:rsid w:val="00C40FE7"/>
    <w:rsid w:val="00C4248D"/>
    <w:rsid w:val="00C45C26"/>
    <w:rsid w:val="00C45E5D"/>
    <w:rsid w:val="00C62F8F"/>
    <w:rsid w:val="00C657DB"/>
    <w:rsid w:val="00C65FD4"/>
    <w:rsid w:val="00C6797B"/>
    <w:rsid w:val="00C755EE"/>
    <w:rsid w:val="00C775F7"/>
    <w:rsid w:val="00C82B8E"/>
    <w:rsid w:val="00C87B06"/>
    <w:rsid w:val="00C90CB8"/>
    <w:rsid w:val="00C927EC"/>
    <w:rsid w:val="00C9301B"/>
    <w:rsid w:val="00C97278"/>
    <w:rsid w:val="00C97345"/>
    <w:rsid w:val="00CA0603"/>
    <w:rsid w:val="00CA0F31"/>
    <w:rsid w:val="00CA2460"/>
    <w:rsid w:val="00CA6308"/>
    <w:rsid w:val="00CA65B0"/>
    <w:rsid w:val="00CB3A8C"/>
    <w:rsid w:val="00CC073E"/>
    <w:rsid w:val="00CC388B"/>
    <w:rsid w:val="00CC4E48"/>
    <w:rsid w:val="00CD4356"/>
    <w:rsid w:val="00CD4F85"/>
    <w:rsid w:val="00CE178C"/>
    <w:rsid w:val="00CE57EA"/>
    <w:rsid w:val="00CE7917"/>
    <w:rsid w:val="00CE7A42"/>
    <w:rsid w:val="00CF13C8"/>
    <w:rsid w:val="00CF18A1"/>
    <w:rsid w:val="00CF4029"/>
    <w:rsid w:val="00CF5334"/>
    <w:rsid w:val="00D0032A"/>
    <w:rsid w:val="00D0227E"/>
    <w:rsid w:val="00D04AD6"/>
    <w:rsid w:val="00D051FC"/>
    <w:rsid w:val="00D05408"/>
    <w:rsid w:val="00D1320E"/>
    <w:rsid w:val="00D16A66"/>
    <w:rsid w:val="00D2165F"/>
    <w:rsid w:val="00D217CC"/>
    <w:rsid w:val="00D21F37"/>
    <w:rsid w:val="00D30FEF"/>
    <w:rsid w:val="00D32C37"/>
    <w:rsid w:val="00D3303D"/>
    <w:rsid w:val="00D348B9"/>
    <w:rsid w:val="00D34BA9"/>
    <w:rsid w:val="00D363A7"/>
    <w:rsid w:val="00D3660E"/>
    <w:rsid w:val="00D379A5"/>
    <w:rsid w:val="00D42239"/>
    <w:rsid w:val="00D457D3"/>
    <w:rsid w:val="00D500DD"/>
    <w:rsid w:val="00D51D2D"/>
    <w:rsid w:val="00D541DA"/>
    <w:rsid w:val="00D63B56"/>
    <w:rsid w:val="00D65E30"/>
    <w:rsid w:val="00D6612D"/>
    <w:rsid w:val="00D66307"/>
    <w:rsid w:val="00D72135"/>
    <w:rsid w:val="00D73679"/>
    <w:rsid w:val="00D7584D"/>
    <w:rsid w:val="00D81771"/>
    <w:rsid w:val="00D87314"/>
    <w:rsid w:val="00D875B1"/>
    <w:rsid w:val="00D91FE1"/>
    <w:rsid w:val="00D93297"/>
    <w:rsid w:val="00D938AA"/>
    <w:rsid w:val="00D94B98"/>
    <w:rsid w:val="00D9578E"/>
    <w:rsid w:val="00D96EF1"/>
    <w:rsid w:val="00DA1B89"/>
    <w:rsid w:val="00DA532D"/>
    <w:rsid w:val="00DB2E9F"/>
    <w:rsid w:val="00DB6379"/>
    <w:rsid w:val="00DC04A6"/>
    <w:rsid w:val="00DC25F5"/>
    <w:rsid w:val="00DC56B2"/>
    <w:rsid w:val="00DD0D39"/>
    <w:rsid w:val="00DD2635"/>
    <w:rsid w:val="00DD2E84"/>
    <w:rsid w:val="00DE2874"/>
    <w:rsid w:val="00DF1104"/>
    <w:rsid w:val="00DF1711"/>
    <w:rsid w:val="00DF1717"/>
    <w:rsid w:val="00DF1B4A"/>
    <w:rsid w:val="00DF349F"/>
    <w:rsid w:val="00DF5327"/>
    <w:rsid w:val="00DF5A42"/>
    <w:rsid w:val="00DF6F41"/>
    <w:rsid w:val="00E031B3"/>
    <w:rsid w:val="00E073BC"/>
    <w:rsid w:val="00E1312A"/>
    <w:rsid w:val="00E164D8"/>
    <w:rsid w:val="00E20645"/>
    <w:rsid w:val="00E2337D"/>
    <w:rsid w:val="00E241F6"/>
    <w:rsid w:val="00E32968"/>
    <w:rsid w:val="00E36591"/>
    <w:rsid w:val="00E44C0A"/>
    <w:rsid w:val="00E5051B"/>
    <w:rsid w:val="00E52407"/>
    <w:rsid w:val="00E55742"/>
    <w:rsid w:val="00E57128"/>
    <w:rsid w:val="00E571A1"/>
    <w:rsid w:val="00E64E3A"/>
    <w:rsid w:val="00E65AF5"/>
    <w:rsid w:val="00E65C5E"/>
    <w:rsid w:val="00E665A6"/>
    <w:rsid w:val="00E72FB8"/>
    <w:rsid w:val="00E80C63"/>
    <w:rsid w:val="00E80FF1"/>
    <w:rsid w:val="00E955E5"/>
    <w:rsid w:val="00E96130"/>
    <w:rsid w:val="00E97EB2"/>
    <w:rsid w:val="00EA06B6"/>
    <w:rsid w:val="00EA5DC3"/>
    <w:rsid w:val="00EA660F"/>
    <w:rsid w:val="00EA68A9"/>
    <w:rsid w:val="00EB2EDB"/>
    <w:rsid w:val="00EB4440"/>
    <w:rsid w:val="00EB4A2F"/>
    <w:rsid w:val="00EB4C18"/>
    <w:rsid w:val="00ED103D"/>
    <w:rsid w:val="00ED391D"/>
    <w:rsid w:val="00ED3F6C"/>
    <w:rsid w:val="00ED549A"/>
    <w:rsid w:val="00ED5910"/>
    <w:rsid w:val="00EE4409"/>
    <w:rsid w:val="00EE4EEB"/>
    <w:rsid w:val="00EF2288"/>
    <w:rsid w:val="00EF304D"/>
    <w:rsid w:val="00EF3F0D"/>
    <w:rsid w:val="00EF401C"/>
    <w:rsid w:val="00EF411D"/>
    <w:rsid w:val="00EF439F"/>
    <w:rsid w:val="00EF6D39"/>
    <w:rsid w:val="00EF7DBC"/>
    <w:rsid w:val="00F025B8"/>
    <w:rsid w:val="00F02946"/>
    <w:rsid w:val="00F05D8D"/>
    <w:rsid w:val="00F068E0"/>
    <w:rsid w:val="00F13385"/>
    <w:rsid w:val="00F16221"/>
    <w:rsid w:val="00F16EFD"/>
    <w:rsid w:val="00F17563"/>
    <w:rsid w:val="00F31756"/>
    <w:rsid w:val="00F31CC8"/>
    <w:rsid w:val="00F35DAC"/>
    <w:rsid w:val="00F37284"/>
    <w:rsid w:val="00F409D6"/>
    <w:rsid w:val="00F40AA4"/>
    <w:rsid w:val="00F43960"/>
    <w:rsid w:val="00F4514D"/>
    <w:rsid w:val="00F4568F"/>
    <w:rsid w:val="00F46933"/>
    <w:rsid w:val="00F46CD5"/>
    <w:rsid w:val="00F61436"/>
    <w:rsid w:val="00F63058"/>
    <w:rsid w:val="00F64623"/>
    <w:rsid w:val="00F672F5"/>
    <w:rsid w:val="00F71462"/>
    <w:rsid w:val="00F73C2F"/>
    <w:rsid w:val="00F74708"/>
    <w:rsid w:val="00F7785E"/>
    <w:rsid w:val="00F81BEC"/>
    <w:rsid w:val="00F8381E"/>
    <w:rsid w:val="00F84105"/>
    <w:rsid w:val="00F909EC"/>
    <w:rsid w:val="00F91F26"/>
    <w:rsid w:val="00F94909"/>
    <w:rsid w:val="00FA0C74"/>
    <w:rsid w:val="00FA2A91"/>
    <w:rsid w:val="00FA4728"/>
    <w:rsid w:val="00FB1884"/>
    <w:rsid w:val="00FB1B6B"/>
    <w:rsid w:val="00FB2188"/>
    <w:rsid w:val="00FB4D08"/>
    <w:rsid w:val="00FB6126"/>
    <w:rsid w:val="00FB6E02"/>
    <w:rsid w:val="00FD0869"/>
    <w:rsid w:val="00FD3525"/>
    <w:rsid w:val="00FD36CE"/>
    <w:rsid w:val="00FD6EC4"/>
    <w:rsid w:val="00FD73AC"/>
    <w:rsid w:val="00FE0438"/>
    <w:rsid w:val="00FE3117"/>
    <w:rsid w:val="00FE59B7"/>
    <w:rsid w:val="00FE70B0"/>
    <w:rsid w:val="00FF16E4"/>
    <w:rsid w:val="00FF1718"/>
    <w:rsid w:val="00FF2A80"/>
    <w:rsid w:val="00FF4F86"/>
    <w:rsid w:val="00FF56D6"/>
    <w:rsid w:val="00FF660F"/>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E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409"/>
    <w:rPr>
      <w:rFonts w:ascii="Times New Roman" w:hAnsi="Times New Roman"/>
      <w:sz w:val="24"/>
      <w:szCs w:val="24"/>
    </w:rPr>
  </w:style>
  <w:style w:type="paragraph" w:styleId="Heading1">
    <w:name w:val="heading 1"/>
    <w:basedOn w:val="Normal"/>
    <w:link w:val="Heading1Char"/>
    <w:qFormat/>
    <w:rsid w:val="00BC78B9"/>
    <w:pPr>
      <w:keepNext/>
      <w:numPr>
        <w:numId w:val="2"/>
      </w:numPr>
      <w:spacing w:after="240"/>
      <w:outlineLvl w:val="0"/>
    </w:pPr>
    <w:rPr>
      <w:szCs w:val="20"/>
    </w:rPr>
  </w:style>
  <w:style w:type="paragraph" w:styleId="Heading2">
    <w:name w:val="heading 2"/>
    <w:basedOn w:val="Normal"/>
    <w:link w:val="Heading2Char"/>
    <w:qFormat/>
    <w:rsid w:val="00B10B1E"/>
    <w:pPr>
      <w:numPr>
        <w:ilvl w:val="1"/>
        <w:numId w:val="2"/>
      </w:numPr>
      <w:spacing w:after="240"/>
      <w:outlineLvl w:val="1"/>
    </w:pPr>
    <w:rPr>
      <w:szCs w:val="20"/>
    </w:rPr>
  </w:style>
  <w:style w:type="paragraph" w:styleId="Heading3">
    <w:name w:val="heading 3"/>
    <w:basedOn w:val="Normal"/>
    <w:link w:val="Heading3Char"/>
    <w:qFormat/>
    <w:rsid w:val="00BC78B9"/>
    <w:pPr>
      <w:numPr>
        <w:ilvl w:val="2"/>
        <w:numId w:val="2"/>
      </w:numPr>
      <w:spacing w:after="240"/>
      <w:outlineLvl w:val="2"/>
    </w:pPr>
    <w:rPr>
      <w:szCs w:val="20"/>
    </w:rPr>
  </w:style>
  <w:style w:type="paragraph" w:styleId="Heading4">
    <w:name w:val="heading 4"/>
    <w:basedOn w:val="Normal"/>
    <w:link w:val="Heading4Char"/>
    <w:qFormat/>
    <w:rsid w:val="00BC78B9"/>
    <w:pPr>
      <w:numPr>
        <w:ilvl w:val="3"/>
        <w:numId w:val="2"/>
      </w:numPr>
      <w:spacing w:after="240"/>
      <w:outlineLvl w:val="3"/>
    </w:pPr>
    <w:rPr>
      <w:szCs w:val="20"/>
    </w:rPr>
  </w:style>
  <w:style w:type="paragraph" w:styleId="Heading5">
    <w:name w:val="heading 5"/>
    <w:basedOn w:val="Normal"/>
    <w:link w:val="Heading5Char"/>
    <w:qFormat/>
    <w:rsid w:val="00BC78B9"/>
    <w:pPr>
      <w:numPr>
        <w:ilvl w:val="4"/>
        <w:numId w:val="2"/>
      </w:numPr>
      <w:spacing w:after="240"/>
      <w:outlineLvl w:val="4"/>
    </w:pPr>
    <w:rPr>
      <w:szCs w:val="20"/>
    </w:rPr>
  </w:style>
  <w:style w:type="paragraph" w:styleId="Heading6">
    <w:name w:val="heading 6"/>
    <w:basedOn w:val="Normal"/>
    <w:link w:val="Heading6Char"/>
    <w:qFormat/>
    <w:rsid w:val="00BC78B9"/>
    <w:pPr>
      <w:numPr>
        <w:ilvl w:val="5"/>
        <w:numId w:val="2"/>
      </w:numPr>
      <w:spacing w:after="240"/>
      <w:outlineLvl w:val="5"/>
    </w:pPr>
    <w:rPr>
      <w:rFonts w:eastAsia="Times New Roman"/>
      <w:szCs w:val="20"/>
    </w:rPr>
  </w:style>
  <w:style w:type="paragraph" w:styleId="Heading7">
    <w:name w:val="heading 7"/>
    <w:basedOn w:val="Normal"/>
    <w:link w:val="Heading7Char"/>
    <w:qFormat/>
    <w:rsid w:val="00BC78B9"/>
    <w:pPr>
      <w:numPr>
        <w:ilvl w:val="6"/>
        <w:numId w:val="2"/>
      </w:numPr>
      <w:spacing w:after="240"/>
      <w:outlineLvl w:val="6"/>
    </w:pPr>
    <w:rPr>
      <w:rFonts w:eastAsia="Times New Roman"/>
      <w:iCs/>
    </w:rPr>
  </w:style>
  <w:style w:type="paragraph" w:styleId="Heading8">
    <w:name w:val="heading 8"/>
    <w:basedOn w:val="Normal"/>
    <w:link w:val="Heading8Char"/>
    <w:qFormat/>
    <w:rsid w:val="00BC78B9"/>
    <w:pPr>
      <w:numPr>
        <w:ilvl w:val="7"/>
        <w:numId w:val="2"/>
      </w:numPr>
      <w:spacing w:after="240"/>
      <w:outlineLvl w:val="7"/>
    </w:pPr>
    <w:rPr>
      <w:rFonts w:eastAsia="Times New Roman"/>
      <w:iCs/>
    </w:rPr>
  </w:style>
  <w:style w:type="paragraph" w:styleId="Heading9">
    <w:name w:val="heading 9"/>
    <w:basedOn w:val="Normal"/>
    <w:link w:val="Heading9Char"/>
    <w:qFormat/>
    <w:rsid w:val="00BC78B9"/>
    <w:pPr>
      <w:numPr>
        <w:ilvl w:val="8"/>
        <w:numId w:val="2"/>
      </w:numPr>
      <w:spacing w:after="24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78B9"/>
    <w:rPr>
      <w:rFonts w:ascii="Times New Roman" w:hAnsi="Times New Roman"/>
      <w:sz w:val="24"/>
    </w:rPr>
  </w:style>
  <w:style w:type="character" w:customStyle="1" w:styleId="Heading2Char">
    <w:name w:val="Heading 2 Char"/>
    <w:link w:val="Heading2"/>
    <w:rsid w:val="00B10B1E"/>
    <w:rPr>
      <w:rFonts w:ascii="Times New Roman" w:hAnsi="Times New Roman"/>
      <w:sz w:val="24"/>
    </w:rPr>
  </w:style>
  <w:style w:type="character" w:customStyle="1" w:styleId="Heading3Char">
    <w:name w:val="Heading 3 Char"/>
    <w:link w:val="Heading3"/>
    <w:rsid w:val="00BC78B9"/>
    <w:rPr>
      <w:rFonts w:ascii="Times New Roman" w:hAnsi="Times New Roman"/>
      <w:sz w:val="24"/>
    </w:rPr>
  </w:style>
  <w:style w:type="character" w:customStyle="1" w:styleId="Heading4Char">
    <w:name w:val="Heading 4 Char"/>
    <w:link w:val="Heading4"/>
    <w:rsid w:val="00BC78B9"/>
    <w:rPr>
      <w:rFonts w:ascii="Times New Roman" w:hAnsi="Times New Roman"/>
      <w:sz w:val="24"/>
    </w:rPr>
  </w:style>
  <w:style w:type="character" w:customStyle="1" w:styleId="Heading5Char">
    <w:name w:val="Heading 5 Char"/>
    <w:link w:val="Heading5"/>
    <w:rsid w:val="00BC78B9"/>
    <w:rPr>
      <w:rFonts w:ascii="Times New Roman" w:hAnsi="Times New Roman"/>
      <w:sz w:val="24"/>
    </w:rPr>
  </w:style>
  <w:style w:type="character" w:customStyle="1" w:styleId="Heading6Char">
    <w:name w:val="Heading 6 Char"/>
    <w:link w:val="Heading6"/>
    <w:rsid w:val="00BC78B9"/>
    <w:rPr>
      <w:rFonts w:ascii="Times New Roman" w:eastAsia="Times New Roman" w:hAnsi="Times New Roman"/>
      <w:sz w:val="24"/>
    </w:rPr>
  </w:style>
  <w:style w:type="character" w:customStyle="1" w:styleId="Heading7Char">
    <w:name w:val="Heading 7 Char"/>
    <w:link w:val="Heading7"/>
    <w:rsid w:val="00BC78B9"/>
    <w:rPr>
      <w:rFonts w:ascii="Times New Roman" w:eastAsia="Times New Roman" w:hAnsi="Times New Roman"/>
      <w:iCs/>
      <w:sz w:val="24"/>
      <w:szCs w:val="24"/>
    </w:rPr>
  </w:style>
  <w:style w:type="character" w:customStyle="1" w:styleId="Heading8Char">
    <w:name w:val="Heading 8 Char"/>
    <w:link w:val="Heading8"/>
    <w:rsid w:val="00BC78B9"/>
    <w:rPr>
      <w:rFonts w:ascii="Times New Roman" w:eastAsia="Times New Roman" w:hAnsi="Times New Roman"/>
      <w:iCs/>
      <w:sz w:val="24"/>
      <w:szCs w:val="24"/>
    </w:rPr>
  </w:style>
  <w:style w:type="character" w:customStyle="1" w:styleId="Heading9Char">
    <w:name w:val="Heading 9 Char"/>
    <w:link w:val="Heading9"/>
    <w:rsid w:val="00BC78B9"/>
    <w:rPr>
      <w:rFonts w:ascii="Times New Roman" w:eastAsia="Times New Roman" w:hAnsi="Times New Roman"/>
      <w:sz w:val="24"/>
      <w:szCs w:val="22"/>
    </w:rPr>
  </w:style>
  <w:style w:type="paragraph" w:styleId="BlockText">
    <w:name w:val="Block Text"/>
    <w:basedOn w:val="Normal"/>
    <w:rsid w:val="00BC78B9"/>
    <w:pPr>
      <w:spacing w:after="240"/>
      <w:ind w:left="1440" w:right="1440"/>
    </w:pPr>
  </w:style>
  <w:style w:type="paragraph" w:styleId="BodyText">
    <w:name w:val="Body Text"/>
    <w:basedOn w:val="Normal"/>
    <w:link w:val="BodyTextChar"/>
    <w:rsid w:val="00BC78B9"/>
    <w:pPr>
      <w:spacing w:after="240"/>
    </w:pPr>
    <w:rPr>
      <w:szCs w:val="20"/>
    </w:rPr>
  </w:style>
  <w:style w:type="character" w:customStyle="1" w:styleId="BodyTextChar">
    <w:name w:val="Body Text Char"/>
    <w:link w:val="BodyText"/>
    <w:rsid w:val="00BC78B9"/>
    <w:rPr>
      <w:rFonts w:ascii="Times New Roman" w:eastAsia="Calibri" w:hAnsi="Times New Roman" w:cs="Times New Roman"/>
      <w:sz w:val="24"/>
      <w:szCs w:val="20"/>
    </w:rPr>
  </w:style>
  <w:style w:type="paragraph" w:styleId="BodyText2">
    <w:name w:val="Body Text 2"/>
    <w:basedOn w:val="Normal"/>
    <w:link w:val="BodyText2Char"/>
    <w:rsid w:val="00BC78B9"/>
    <w:pPr>
      <w:spacing w:line="480" w:lineRule="auto"/>
    </w:pPr>
  </w:style>
  <w:style w:type="character" w:customStyle="1" w:styleId="BodyText2Char">
    <w:name w:val="Body Text 2 Char"/>
    <w:link w:val="BodyText2"/>
    <w:rsid w:val="00BC78B9"/>
    <w:rPr>
      <w:rFonts w:ascii="Times New Roman" w:eastAsia="Calibri" w:hAnsi="Times New Roman" w:cs="Times New Roman"/>
      <w:sz w:val="24"/>
      <w:szCs w:val="24"/>
    </w:rPr>
  </w:style>
  <w:style w:type="paragraph" w:styleId="BodyText3">
    <w:name w:val="Body Text 3"/>
    <w:basedOn w:val="Normal"/>
    <w:link w:val="BodyText3Char"/>
    <w:rsid w:val="00BC78B9"/>
  </w:style>
  <w:style w:type="character" w:customStyle="1" w:styleId="BodyText3Char">
    <w:name w:val="Body Text 3 Char"/>
    <w:link w:val="BodyText3"/>
    <w:rsid w:val="00BC78B9"/>
    <w:rPr>
      <w:rFonts w:ascii="Times New Roman" w:eastAsia="Calibri" w:hAnsi="Times New Roman" w:cs="Times New Roman"/>
      <w:sz w:val="24"/>
      <w:szCs w:val="24"/>
    </w:rPr>
  </w:style>
  <w:style w:type="paragraph" w:styleId="BodyTextFirstIndent">
    <w:name w:val="Body Text First Indent"/>
    <w:basedOn w:val="Normal"/>
    <w:link w:val="BodyTextFirstIndentChar"/>
    <w:rsid w:val="00BC78B9"/>
    <w:pPr>
      <w:spacing w:after="240"/>
      <w:ind w:firstLine="1440"/>
    </w:pPr>
  </w:style>
  <w:style w:type="character" w:customStyle="1" w:styleId="BodyTextFirstIndentChar">
    <w:name w:val="Body Text First Indent Char"/>
    <w:link w:val="BodyTextFirstIndent"/>
    <w:rsid w:val="00BC78B9"/>
    <w:rPr>
      <w:rFonts w:ascii="Times New Roman" w:eastAsia="Calibri" w:hAnsi="Times New Roman" w:cs="Times New Roman"/>
      <w:sz w:val="24"/>
      <w:szCs w:val="24"/>
    </w:rPr>
  </w:style>
  <w:style w:type="paragraph" w:styleId="BodyTextIndent">
    <w:name w:val="Body Text Indent"/>
    <w:basedOn w:val="Normal"/>
    <w:link w:val="BodyTextIndentChar"/>
    <w:rsid w:val="00BC78B9"/>
    <w:pPr>
      <w:spacing w:after="240"/>
      <w:ind w:left="1440"/>
    </w:pPr>
  </w:style>
  <w:style w:type="character" w:customStyle="1" w:styleId="BodyTextIndentChar">
    <w:name w:val="Body Text Indent Char"/>
    <w:link w:val="BodyTextIndent"/>
    <w:rsid w:val="00BC78B9"/>
    <w:rPr>
      <w:rFonts w:ascii="Times New Roman" w:eastAsia="Calibri" w:hAnsi="Times New Roman" w:cs="Times New Roman"/>
      <w:sz w:val="24"/>
      <w:szCs w:val="24"/>
    </w:rPr>
  </w:style>
  <w:style w:type="paragraph" w:styleId="BodyTextFirstIndent2">
    <w:name w:val="Body Text First Indent 2"/>
    <w:basedOn w:val="Normal"/>
    <w:link w:val="BodyTextFirstIndent2Char"/>
    <w:rsid w:val="00BC78B9"/>
    <w:pPr>
      <w:spacing w:line="480" w:lineRule="auto"/>
      <w:ind w:firstLine="1440"/>
    </w:pPr>
  </w:style>
  <w:style w:type="character" w:customStyle="1" w:styleId="BodyTextFirstIndent2Char">
    <w:name w:val="Body Text First Indent 2 Char"/>
    <w:link w:val="BodyTextFirstIndent2"/>
    <w:rsid w:val="00BC78B9"/>
    <w:rPr>
      <w:rFonts w:ascii="Times New Roman" w:eastAsia="Calibri" w:hAnsi="Times New Roman" w:cs="Times New Roman"/>
      <w:sz w:val="24"/>
      <w:szCs w:val="24"/>
    </w:rPr>
  </w:style>
  <w:style w:type="paragraph" w:customStyle="1" w:styleId="BodyTextHangingIndent">
    <w:name w:val="Body Text Hanging Indent"/>
    <w:basedOn w:val="Normal"/>
    <w:rsid w:val="00BC78B9"/>
    <w:pPr>
      <w:spacing w:after="240"/>
      <w:ind w:left="720" w:hanging="720"/>
    </w:pPr>
  </w:style>
  <w:style w:type="paragraph" w:styleId="EnvelopeAddress">
    <w:name w:val="envelope address"/>
    <w:basedOn w:val="Normal"/>
    <w:rsid w:val="00BC78B9"/>
    <w:pPr>
      <w:framePr w:w="7920" w:h="1980" w:hRule="exact" w:hSpace="180" w:wrap="auto" w:hAnchor="page" w:xAlign="center" w:yAlign="bottom"/>
      <w:ind w:left="2880"/>
    </w:pPr>
    <w:rPr>
      <w:rFonts w:cs="Arial"/>
      <w:smallCaps/>
    </w:rPr>
  </w:style>
  <w:style w:type="paragraph" w:styleId="EnvelopeReturn">
    <w:name w:val="envelope return"/>
    <w:basedOn w:val="Normal"/>
    <w:rsid w:val="00BC78B9"/>
    <w:rPr>
      <w:rFonts w:cs="Arial"/>
      <w:szCs w:val="20"/>
    </w:rPr>
  </w:style>
  <w:style w:type="paragraph" w:styleId="Footer">
    <w:name w:val="footer"/>
    <w:basedOn w:val="Normal"/>
    <w:link w:val="FooterChar"/>
    <w:uiPriority w:val="99"/>
    <w:rsid w:val="00BC78B9"/>
    <w:pPr>
      <w:jc w:val="center"/>
    </w:pPr>
  </w:style>
  <w:style w:type="character" w:customStyle="1" w:styleId="FooterChar">
    <w:name w:val="Footer Char"/>
    <w:link w:val="Footer"/>
    <w:uiPriority w:val="99"/>
    <w:rsid w:val="00BC78B9"/>
    <w:rPr>
      <w:rFonts w:ascii="Times New Roman" w:eastAsia="Calibri" w:hAnsi="Times New Roman" w:cs="Times New Roman"/>
      <w:sz w:val="24"/>
      <w:szCs w:val="24"/>
    </w:rPr>
  </w:style>
  <w:style w:type="paragraph" w:customStyle="1" w:styleId="FooterDocID">
    <w:name w:val="Footer DocID"/>
    <w:basedOn w:val="Normal"/>
    <w:rsid w:val="007735E5"/>
    <w:pPr>
      <w:tabs>
        <w:tab w:val="right" w:pos="9360"/>
      </w:tabs>
    </w:pPr>
    <w:rPr>
      <w:sz w:val="14"/>
    </w:rPr>
  </w:style>
  <w:style w:type="paragraph" w:customStyle="1" w:styleId="Footnote">
    <w:name w:val="Footnote"/>
    <w:basedOn w:val="Normal"/>
    <w:rsid w:val="00BC78B9"/>
  </w:style>
  <w:style w:type="character" w:styleId="FootnoteReference">
    <w:name w:val="footnote reference"/>
    <w:rsid w:val="00BC78B9"/>
    <w:rPr>
      <w:vertAlign w:val="superscript"/>
    </w:rPr>
  </w:style>
  <w:style w:type="paragraph" w:styleId="FootnoteText">
    <w:name w:val="footnote text"/>
    <w:basedOn w:val="Normal"/>
    <w:link w:val="FootnoteTextChar"/>
    <w:rsid w:val="00BC78B9"/>
    <w:pPr>
      <w:spacing w:after="240"/>
      <w:ind w:firstLine="720"/>
    </w:pPr>
    <w:rPr>
      <w:szCs w:val="20"/>
    </w:rPr>
  </w:style>
  <w:style w:type="character" w:customStyle="1" w:styleId="FootnoteTextChar">
    <w:name w:val="Footnote Text Char"/>
    <w:link w:val="FootnoteText"/>
    <w:rsid w:val="00BC78B9"/>
    <w:rPr>
      <w:rFonts w:ascii="Times New Roman" w:eastAsia="Calibri" w:hAnsi="Times New Roman" w:cs="Times New Roman"/>
      <w:sz w:val="20"/>
      <w:szCs w:val="20"/>
    </w:rPr>
  </w:style>
  <w:style w:type="paragraph" w:styleId="Header">
    <w:name w:val="header"/>
    <w:basedOn w:val="Normal"/>
    <w:link w:val="HeaderChar"/>
    <w:rsid w:val="00BC78B9"/>
    <w:pPr>
      <w:tabs>
        <w:tab w:val="center" w:pos="4320"/>
        <w:tab w:val="right" w:pos="8640"/>
      </w:tabs>
    </w:pPr>
  </w:style>
  <w:style w:type="character" w:customStyle="1" w:styleId="HeaderChar">
    <w:name w:val="Header Char"/>
    <w:link w:val="Header"/>
    <w:rsid w:val="00BC78B9"/>
    <w:rPr>
      <w:rFonts w:ascii="Times New Roman" w:eastAsia="Calibri" w:hAnsi="Times New Roman" w:cs="Times New Roman"/>
      <w:sz w:val="24"/>
      <w:szCs w:val="24"/>
    </w:rPr>
  </w:style>
  <w:style w:type="paragraph" w:styleId="ListBullet3">
    <w:name w:val="List Bullet 3"/>
    <w:basedOn w:val="Normal"/>
    <w:rsid w:val="00BC78B9"/>
    <w:pPr>
      <w:numPr>
        <w:numId w:val="1"/>
      </w:numPr>
      <w:spacing w:after="240"/>
    </w:pPr>
  </w:style>
  <w:style w:type="paragraph" w:customStyle="1" w:styleId="PHPgNum">
    <w:name w:val="PH PgNum"/>
    <w:basedOn w:val="Normal"/>
    <w:rsid w:val="00BC78B9"/>
    <w:pPr>
      <w:jc w:val="center"/>
    </w:pPr>
  </w:style>
  <w:style w:type="paragraph" w:styleId="Signature">
    <w:name w:val="Signature"/>
    <w:basedOn w:val="Normal"/>
    <w:link w:val="SignatureChar"/>
    <w:rsid w:val="00BC78B9"/>
    <w:pPr>
      <w:ind w:left="4320"/>
    </w:pPr>
  </w:style>
  <w:style w:type="character" w:customStyle="1" w:styleId="SignatureChar">
    <w:name w:val="Signature Char"/>
    <w:link w:val="Signature"/>
    <w:rsid w:val="00BC78B9"/>
    <w:rPr>
      <w:rFonts w:ascii="Times New Roman" w:eastAsia="Calibri" w:hAnsi="Times New Roman" w:cs="Times New Roman"/>
      <w:sz w:val="24"/>
      <w:szCs w:val="24"/>
    </w:rPr>
  </w:style>
  <w:style w:type="paragraph" w:styleId="Subtitle">
    <w:name w:val="Subtitle"/>
    <w:basedOn w:val="Normal"/>
    <w:next w:val="BodyTextFirstIndent"/>
    <w:link w:val="SubtitleChar"/>
    <w:qFormat/>
    <w:rsid w:val="00BC78B9"/>
    <w:pPr>
      <w:keepNext/>
      <w:spacing w:after="240"/>
      <w:jc w:val="center"/>
    </w:pPr>
    <w:rPr>
      <w:bCs/>
    </w:rPr>
  </w:style>
  <w:style w:type="character" w:customStyle="1" w:styleId="SubtitleChar">
    <w:name w:val="Subtitle Char"/>
    <w:link w:val="Subtitle"/>
    <w:rsid w:val="00BC78B9"/>
    <w:rPr>
      <w:rFonts w:ascii="Times New Roman" w:eastAsia="Calibri" w:hAnsi="Times New Roman" w:cs="Times New Roman"/>
      <w:bCs/>
      <w:sz w:val="24"/>
      <w:szCs w:val="24"/>
    </w:rPr>
  </w:style>
  <w:style w:type="paragraph" w:customStyle="1" w:styleId="Subtitle2">
    <w:name w:val="Subtitle2"/>
    <w:basedOn w:val="Normal"/>
    <w:next w:val="BodyTextFirstIndent"/>
    <w:rsid w:val="00BC78B9"/>
    <w:pPr>
      <w:keepNext/>
      <w:spacing w:after="240"/>
    </w:pPr>
    <w:rPr>
      <w:u w:val="single"/>
    </w:rPr>
  </w:style>
  <w:style w:type="paragraph" w:styleId="Title">
    <w:name w:val="Title"/>
    <w:basedOn w:val="Normal"/>
    <w:next w:val="BodyTextFirstIndent"/>
    <w:link w:val="TitleChar"/>
    <w:qFormat/>
    <w:rsid w:val="00BC78B9"/>
    <w:pPr>
      <w:keepNext/>
      <w:spacing w:after="240"/>
      <w:jc w:val="center"/>
    </w:pPr>
    <w:rPr>
      <w:caps/>
    </w:rPr>
  </w:style>
  <w:style w:type="character" w:customStyle="1" w:styleId="TitleChar">
    <w:name w:val="Title Char"/>
    <w:link w:val="Title"/>
    <w:rsid w:val="00BC78B9"/>
    <w:rPr>
      <w:rFonts w:ascii="Times New Roman" w:eastAsia="Calibri" w:hAnsi="Times New Roman" w:cs="Times New Roman"/>
      <w:caps/>
      <w:sz w:val="24"/>
      <w:szCs w:val="24"/>
    </w:rPr>
  </w:style>
  <w:style w:type="paragraph" w:customStyle="1" w:styleId="Title2">
    <w:name w:val="Title2"/>
    <w:basedOn w:val="Normal"/>
    <w:next w:val="BodyTextFirstIndent"/>
    <w:rsid w:val="00BC78B9"/>
    <w:pPr>
      <w:keepNext/>
      <w:spacing w:after="240"/>
      <w:jc w:val="center"/>
    </w:pPr>
    <w:rPr>
      <w:b/>
      <w:caps/>
    </w:rPr>
  </w:style>
  <w:style w:type="paragraph" w:styleId="TOC1">
    <w:name w:val="toc 1"/>
    <w:basedOn w:val="Normal"/>
    <w:next w:val="Normal"/>
    <w:rsid w:val="00BC78B9"/>
    <w:pPr>
      <w:tabs>
        <w:tab w:val="left" w:pos="720"/>
        <w:tab w:val="right" w:leader="dot" w:pos="9346"/>
      </w:tabs>
      <w:spacing w:before="240"/>
      <w:ind w:left="720" w:right="720" w:hanging="720"/>
    </w:pPr>
    <w:rPr>
      <w:rFonts w:eastAsia="Times New Roman"/>
      <w:szCs w:val="20"/>
    </w:rPr>
  </w:style>
  <w:style w:type="paragraph" w:styleId="TOC2">
    <w:name w:val="toc 2"/>
    <w:basedOn w:val="Normal"/>
    <w:next w:val="Normal"/>
    <w:rsid w:val="00BC78B9"/>
    <w:pPr>
      <w:tabs>
        <w:tab w:val="left" w:pos="1440"/>
        <w:tab w:val="right" w:leader="dot" w:pos="9346"/>
      </w:tabs>
      <w:ind w:left="1440" w:right="720" w:hanging="720"/>
    </w:pPr>
    <w:rPr>
      <w:rFonts w:eastAsia="Times New Roman"/>
      <w:szCs w:val="20"/>
    </w:rPr>
  </w:style>
  <w:style w:type="paragraph" w:styleId="TOC3">
    <w:name w:val="toc 3"/>
    <w:basedOn w:val="Normal"/>
    <w:next w:val="Normal"/>
    <w:rsid w:val="00BC78B9"/>
    <w:pPr>
      <w:tabs>
        <w:tab w:val="left" w:pos="2160"/>
        <w:tab w:val="right" w:leader="dot" w:pos="9346"/>
      </w:tabs>
      <w:ind w:left="2160" w:right="720" w:hanging="720"/>
    </w:pPr>
    <w:rPr>
      <w:rFonts w:eastAsia="Times New Roman"/>
      <w:szCs w:val="20"/>
    </w:rPr>
  </w:style>
  <w:style w:type="paragraph" w:styleId="TOC4">
    <w:name w:val="toc 4"/>
    <w:basedOn w:val="Normal"/>
    <w:next w:val="Normal"/>
    <w:autoRedefine/>
    <w:rsid w:val="00BC78B9"/>
    <w:pPr>
      <w:tabs>
        <w:tab w:val="left" w:pos="1440"/>
        <w:tab w:val="left" w:pos="2880"/>
        <w:tab w:val="right" w:leader="dot" w:pos="9350"/>
      </w:tabs>
      <w:ind w:left="2880" w:right="720" w:hanging="720"/>
    </w:pPr>
    <w:rPr>
      <w:rFonts w:eastAsia="Times New Roman"/>
      <w:szCs w:val="20"/>
    </w:rPr>
  </w:style>
  <w:style w:type="paragraph" w:styleId="TOC5">
    <w:name w:val="toc 5"/>
    <w:basedOn w:val="Normal"/>
    <w:next w:val="Normal"/>
    <w:autoRedefine/>
    <w:rsid w:val="00BC78B9"/>
    <w:pPr>
      <w:tabs>
        <w:tab w:val="left" w:pos="3600"/>
        <w:tab w:val="right" w:leader="dot" w:pos="9350"/>
      </w:tabs>
      <w:ind w:left="3600" w:right="720" w:hanging="720"/>
    </w:pPr>
    <w:rPr>
      <w:rFonts w:eastAsia="Times New Roman"/>
      <w:szCs w:val="20"/>
    </w:rPr>
  </w:style>
  <w:style w:type="paragraph" w:styleId="TOC6">
    <w:name w:val="toc 6"/>
    <w:basedOn w:val="Normal"/>
    <w:next w:val="Normal"/>
    <w:autoRedefine/>
    <w:rsid w:val="00BC78B9"/>
    <w:pPr>
      <w:ind w:left="1200"/>
    </w:pPr>
    <w:rPr>
      <w:rFonts w:eastAsia="Times New Roman"/>
      <w:szCs w:val="20"/>
    </w:rPr>
  </w:style>
  <w:style w:type="paragraph" w:styleId="TOC7">
    <w:name w:val="toc 7"/>
    <w:basedOn w:val="Normal"/>
    <w:next w:val="Normal"/>
    <w:autoRedefine/>
    <w:rsid w:val="00BC78B9"/>
    <w:pPr>
      <w:ind w:left="1440"/>
    </w:pPr>
    <w:rPr>
      <w:rFonts w:eastAsia="Times New Roman"/>
      <w:szCs w:val="20"/>
    </w:rPr>
  </w:style>
  <w:style w:type="paragraph" w:styleId="TOC8">
    <w:name w:val="toc 8"/>
    <w:basedOn w:val="Normal"/>
    <w:next w:val="Normal"/>
    <w:autoRedefine/>
    <w:rsid w:val="00BC78B9"/>
    <w:pPr>
      <w:ind w:left="1680"/>
    </w:pPr>
    <w:rPr>
      <w:rFonts w:eastAsia="Times New Roman"/>
      <w:szCs w:val="20"/>
    </w:rPr>
  </w:style>
  <w:style w:type="paragraph" w:styleId="TOC9">
    <w:name w:val="toc 9"/>
    <w:basedOn w:val="Normal"/>
    <w:next w:val="Normal"/>
    <w:autoRedefine/>
    <w:rsid w:val="00BC78B9"/>
    <w:pPr>
      <w:ind w:left="1920"/>
    </w:pPr>
    <w:rPr>
      <w:rFonts w:eastAsia="Times New Roman"/>
      <w:szCs w:val="20"/>
    </w:rPr>
  </w:style>
  <w:style w:type="paragraph" w:customStyle="1" w:styleId="SignatureBy">
    <w:name w:val="SignatureBy"/>
    <w:basedOn w:val="Signature"/>
    <w:rsid w:val="00B10B1E"/>
    <w:pPr>
      <w:tabs>
        <w:tab w:val="left" w:pos="4968"/>
        <w:tab w:val="right" w:pos="9360"/>
      </w:tabs>
      <w:ind w:left="0"/>
    </w:pPr>
    <w:rPr>
      <w:rFonts w:eastAsia="Times New Roman"/>
    </w:rPr>
  </w:style>
  <w:style w:type="paragraph" w:styleId="BalloonText">
    <w:name w:val="Balloon Text"/>
    <w:basedOn w:val="Normal"/>
    <w:link w:val="BalloonTextChar"/>
    <w:rsid w:val="00DF1717"/>
    <w:rPr>
      <w:rFonts w:ascii="Tahoma" w:hAnsi="Tahoma" w:cs="Tahoma"/>
      <w:sz w:val="16"/>
      <w:szCs w:val="16"/>
    </w:rPr>
  </w:style>
  <w:style w:type="character" w:customStyle="1" w:styleId="BalloonTextChar">
    <w:name w:val="Balloon Text Char"/>
    <w:basedOn w:val="DefaultParagraphFont"/>
    <w:link w:val="BalloonText"/>
    <w:rsid w:val="00DF1717"/>
    <w:rPr>
      <w:rFonts w:ascii="Tahoma" w:hAnsi="Tahoma" w:cs="Tahoma"/>
      <w:sz w:val="16"/>
      <w:szCs w:val="16"/>
    </w:rPr>
  </w:style>
  <w:style w:type="paragraph" w:styleId="ListParagraph">
    <w:name w:val="List Paragraph"/>
    <w:basedOn w:val="Normal"/>
    <w:uiPriority w:val="34"/>
    <w:qFormat/>
    <w:rsid w:val="00A4195C"/>
    <w:pPr>
      <w:suppressAutoHyphens/>
      <w:ind w:left="720"/>
      <w:contextualSpacing/>
    </w:pPr>
    <w:rPr>
      <w:rFonts w:eastAsia="Times New Roman"/>
      <w:lang w:eastAsia="ar-SA"/>
    </w:rPr>
  </w:style>
  <w:style w:type="paragraph" w:customStyle="1" w:styleId="p18">
    <w:name w:val="p18"/>
    <w:basedOn w:val="Normal"/>
    <w:rsid w:val="00816683"/>
    <w:pPr>
      <w:snapToGrid w:val="0"/>
      <w:spacing w:line="280" w:lineRule="atLeast"/>
      <w:ind w:left="580"/>
      <w:jc w:val="both"/>
    </w:pPr>
  </w:style>
  <w:style w:type="paragraph" w:customStyle="1" w:styleId="p49">
    <w:name w:val="p49"/>
    <w:basedOn w:val="Normal"/>
    <w:rsid w:val="00816683"/>
    <w:pPr>
      <w:snapToGrid w:val="0"/>
      <w:spacing w:line="240" w:lineRule="atLeast"/>
      <w:ind w:hanging="576"/>
      <w:jc w:val="both"/>
    </w:pPr>
  </w:style>
  <w:style w:type="paragraph" w:customStyle="1" w:styleId="p50">
    <w:name w:val="p50"/>
    <w:basedOn w:val="Normal"/>
    <w:rsid w:val="00816683"/>
    <w:pPr>
      <w:snapToGrid w:val="0"/>
      <w:spacing w:line="240" w:lineRule="atLeast"/>
      <w:ind w:left="144" w:hanging="720"/>
      <w:jc w:val="both"/>
    </w:pPr>
  </w:style>
  <w:style w:type="paragraph" w:customStyle="1" w:styleId="p51">
    <w:name w:val="p51"/>
    <w:basedOn w:val="Normal"/>
    <w:rsid w:val="00816683"/>
    <w:pPr>
      <w:snapToGrid w:val="0"/>
      <w:spacing w:line="240" w:lineRule="atLeast"/>
      <w:ind w:left="580"/>
      <w:jc w:val="both"/>
    </w:pPr>
  </w:style>
  <w:style w:type="paragraph" w:styleId="PlainText">
    <w:name w:val="Plain Text"/>
    <w:basedOn w:val="Normal"/>
    <w:link w:val="PlainTextChar"/>
    <w:uiPriority w:val="99"/>
    <w:unhideWhenUsed/>
    <w:rsid w:val="00114D70"/>
    <w:rPr>
      <w:rFonts w:eastAsiaTheme="minorHAnsi"/>
    </w:rPr>
  </w:style>
  <w:style w:type="character" w:customStyle="1" w:styleId="PlainTextChar">
    <w:name w:val="Plain Text Char"/>
    <w:basedOn w:val="DefaultParagraphFont"/>
    <w:link w:val="PlainText"/>
    <w:uiPriority w:val="99"/>
    <w:rsid w:val="00114D70"/>
    <w:rPr>
      <w:rFonts w:ascii="Times New Roman" w:eastAsiaTheme="minorHAnsi" w:hAnsi="Times New Roman"/>
      <w:sz w:val="24"/>
      <w:szCs w:val="24"/>
    </w:rPr>
  </w:style>
  <w:style w:type="paragraph" w:customStyle="1" w:styleId="c2">
    <w:name w:val="c2"/>
    <w:basedOn w:val="Normal"/>
    <w:rsid w:val="002A6F02"/>
    <w:pPr>
      <w:snapToGrid w:val="0"/>
      <w:spacing w:line="240" w:lineRule="atLeast"/>
      <w:jc w:val="center"/>
    </w:pPr>
  </w:style>
  <w:style w:type="paragraph" w:customStyle="1" w:styleId="c4">
    <w:name w:val="c4"/>
    <w:basedOn w:val="Normal"/>
    <w:rsid w:val="002A6F02"/>
    <w:pPr>
      <w:snapToGrid w:val="0"/>
      <w:spacing w:line="240" w:lineRule="atLeast"/>
      <w:jc w:val="center"/>
    </w:pPr>
  </w:style>
  <w:style w:type="paragraph" w:customStyle="1" w:styleId="Default">
    <w:name w:val="Default"/>
    <w:rsid w:val="003757FE"/>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semiHidden/>
    <w:unhideWhenUsed/>
    <w:rsid w:val="00F46CD5"/>
    <w:rPr>
      <w:sz w:val="16"/>
      <w:szCs w:val="16"/>
    </w:rPr>
  </w:style>
  <w:style w:type="paragraph" w:styleId="CommentText">
    <w:name w:val="annotation text"/>
    <w:basedOn w:val="Normal"/>
    <w:link w:val="CommentTextChar"/>
    <w:semiHidden/>
    <w:unhideWhenUsed/>
    <w:rsid w:val="00F46CD5"/>
    <w:rPr>
      <w:sz w:val="20"/>
      <w:szCs w:val="20"/>
    </w:rPr>
  </w:style>
  <w:style w:type="character" w:customStyle="1" w:styleId="CommentTextChar">
    <w:name w:val="Comment Text Char"/>
    <w:basedOn w:val="DefaultParagraphFont"/>
    <w:link w:val="CommentText"/>
    <w:semiHidden/>
    <w:rsid w:val="00F46CD5"/>
    <w:rPr>
      <w:rFonts w:ascii="Times New Roman" w:hAnsi="Times New Roman"/>
    </w:rPr>
  </w:style>
  <w:style w:type="paragraph" w:styleId="CommentSubject">
    <w:name w:val="annotation subject"/>
    <w:basedOn w:val="CommentText"/>
    <w:next w:val="CommentText"/>
    <w:link w:val="CommentSubjectChar"/>
    <w:semiHidden/>
    <w:unhideWhenUsed/>
    <w:rsid w:val="00F46CD5"/>
    <w:rPr>
      <w:b/>
      <w:bCs/>
    </w:rPr>
  </w:style>
  <w:style w:type="character" w:customStyle="1" w:styleId="CommentSubjectChar">
    <w:name w:val="Comment Subject Char"/>
    <w:basedOn w:val="CommentTextChar"/>
    <w:link w:val="CommentSubject"/>
    <w:semiHidden/>
    <w:rsid w:val="00F46CD5"/>
    <w:rPr>
      <w:rFonts w:ascii="Times New Roman" w:hAnsi="Times New Roman"/>
      <w:b/>
      <w:bCs/>
    </w:rPr>
  </w:style>
  <w:style w:type="paragraph" w:customStyle="1" w:styleId="InsideAddress">
    <w:name w:val="Inside Address"/>
    <w:basedOn w:val="Normal"/>
    <w:rsid w:val="00F4514D"/>
    <w:rPr>
      <w:rFonts w:eastAsia="Times New Roman"/>
    </w:rPr>
  </w:style>
  <w:style w:type="character" w:styleId="Hyperlink">
    <w:name w:val="Hyperlink"/>
    <w:basedOn w:val="DefaultParagraphFont"/>
    <w:uiPriority w:val="99"/>
    <w:semiHidden/>
    <w:unhideWhenUsed/>
    <w:rsid w:val="00A94861"/>
    <w:rPr>
      <w:color w:val="0000FF"/>
      <w:u w:val="single"/>
    </w:rPr>
  </w:style>
  <w:style w:type="paragraph" w:customStyle="1" w:styleId="DocID">
    <w:name w:val="DocID"/>
    <w:basedOn w:val="Footer"/>
    <w:next w:val="Footer"/>
    <w:link w:val="DocIDChar"/>
    <w:rsid w:val="00CE7917"/>
    <w:pPr>
      <w:jc w:val="left"/>
    </w:pPr>
    <w:rPr>
      <w:rFonts w:eastAsia="Times New Roman"/>
      <w:sz w:val="18"/>
      <w:szCs w:val="20"/>
    </w:rPr>
  </w:style>
  <w:style w:type="character" w:customStyle="1" w:styleId="DocIDChar">
    <w:name w:val="DocID Char"/>
    <w:basedOn w:val="BodyTextChar"/>
    <w:link w:val="DocID"/>
    <w:rsid w:val="00CE7917"/>
    <w:rPr>
      <w:rFonts w:ascii="Times New Roman" w:eastAsia="Times New Roman" w:hAnsi="Times New Roman" w:cs="Times New Roman"/>
      <w:sz w:val="18"/>
      <w:szCs w:val="20"/>
      <w:lang w:val="en-US" w:eastAsia="en-US"/>
    </w:rPr>
  </w:style>
  <w:style w:type="paragraph" w:styleId="Revision">
    <w:name w:val="Revision"/>
    <w:hidden/>
    <w:semiHidden/>
    <w:rsid w:val="0021078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4370">
      <w:bodyDiv w:val="1"/>
      <w:marLeft w:val="0"/>
      <w:marRight w:val="0"/>
      <w:marTop w:val="0"/>
      <w:marBottom w:val="0"/>
      <w:divBdr>
        <w:top w:val="none" w:sz="0" w:space="0" w:color="auto"/>
        <w:left w:val="none" w:sz="0" w:space="0" w:color="auto"/>
        <w:bottom w:val="none" w:sz="0" w:space="0" w:color="auto"/>
        <w:right w:val="none" w:sz="0" w:space="0" w:color="auto"/>
      </w:divBdr>
    </w:div>
    <w:div w:id="519122489">
      <w:bodyDiv w:val="1"/>
      <w:marLeft w:val="0"/>
      <w:marRight w:val="0"/>
      <w:marTop w:val="0"/>
      <w:marBottom w:val="0"/>
      <w:divBdr>
        <w:top w:val="none" w:sz="0" w:space="0" w:color="auto"/>
        <w:left w:val="none" w:sz="0" w:space="0" w:color="auto"/>
        <w:bottom w:val="none" w:sz="0" w:space="0" w:color="auto"/>
        <w:right w:val="none" w:sz="0" w:space="0" w:color="auto"/>
      </w:divBdr>
    </w:div>
    <w:div w:id="608898847">
      <w:bodyDiv w:val="1"/>
      <w:marLeft w:val="0"/>
      <w:marRight w:val="0"/>
      <w:marTop w:val="0"/>
      <w:marBottom w:val="0"/>
      <w:divBdr>
        <w:top w:val="none" w:sz="0" w:space="0" w:color="auto"/>
        <w:left w:val="none" w:sz="0" w:space="0" w:color="auto"/>
        <w:bottom w:val="none" w:sz="0" w:space="0" w:color="auto"/>
        <w:right w:val="none" w:sz="0" w:space="0" w:color="auto"/>
      </w:divBdr>
    </w:div>
    <w:div w:id="889927137">
      <w:bodyDiv w:val="1"/>
      <w:marLeft w:val="0"/>
      <w:marRight w:val="0"/>
      <w:marTop w:val="0"/>
      <w:marBottom w:val="0"/>
      <w:divBdr>
        <w:top w:val="none" w:sz="0" w:space="0" w:color="auto"/>
        <w:left w:val="none" w:sz="0" w:space="0" w:color="auto"/>
        <w:bottom w:val="none" w:sz="0" w:space="0" w:color="auto"/>
        <w:right w:val="none" w:sz="0" w:space="0" w:color="auto"/>
      </w:divBdr>
    </w:div>
    <w:div w:id="1148402417">
      <w:bodyDiv w:val="1"/>
      <w:marLeft w:val="0"/>
      <w:marRight w:val="0"/>
      <w:marTop w:val="0"/>
      <w:marBottom w:val="0"/>
      <w:divBdr>
        <w:top w:val="none" w:sz="0" w:space="0" w:color="auto"/>
        <w:left w:val="none" w:sz="0" w:space="0" w:color="auto"/>
        <w:bottom w:val="none" w:sz="0" w:space="0" w:color="auto"/>
        <w:right w:val="none" w:sz="0" w:space="0" w:color="auto"/>
      </w:divBdr>
    </w:div>
    <w:div w:id="1184591878">
      <w:bodyDiv w:val="1"/>
      <w:marLeft w:val="0"/>
      <w:marRight w:val="0"/>
      <w:marTop w:val="0"/>
      <w:marBottom w:val="0"/>
      <w:divBdr>
        <w:top w:val="none" w:sz="0" w:space="0" w:color="auto"/>
        <w:left w:val="none" w:sz="0" w:space="0" w:color="auto"/>
        <w:bottom w:val="none" w:sz="0" w:space="0" w:color="auto"/>
        <w:right w:val="none" w:sz="0" w:space="0" w:color="auto"/>
      </w:divBdr>
    </w:div>
    <w:div w:id="1599168082">
      <w:bodyDiv w:val="1"/>
      <w:marLeft w:val="0"/>
      <w:marRight w:val="0"/>
      <w:marTop w:val="0"/>
      <w:marBottom w:val="0"/>
      <w:divBdr>
        <w:top w:val="none" w:sz="0" w:space="0" w:color="auto"/>
        <w:left w:val="none" w:sz="0" w:space="0" w:color="auto"/>
        <w:bottom w:val="none" w:sz="0" w:space="0" w:color="auto"/>
        <w:right w:val="none" w:sz="0" w:space="0" w:color="auto"/>
      </w:divBdr>
    </w:div>
    <w:div w:id="1719744782">
      <w:bodyDiv w:val="1"/>
      <w:marLeft w:val="0"/>
      <w:marRight w:val="0"/>
      <w:marTop w:val="0"/>
      <w:marBottom w:val="0"/>
      <w:divBdr>
        <w:top w:val="none" w:sz="0" w:space="0" w:color="auto"/>
        <w:left w:val="none" w:sz="0" w:space="0" w:color="auto"/>
        <w:bottom w:val="none" w:sz="0" w:space="0" w:color="auto"/>
        <w:right w:val="none" w:sz="0" w:space="0" w:color="auto"/>
      </w:divBdr>
    </w:div>
    <w:div w:id="1963462286">
      <w:bodyDiv w:val="1"/>
      <w:marLeft w:val="0"/>
      <w:marRight w:val="0"/>
      <w:marTop w:val="0"/>
      <w:marBottom w:val="0"/>
      <w:divBdr>
        <w:top w:val="none" w:sz="0" w:space="0" w:color="auto"/>
        <w:left w:val="none" w:sz="0" w:space="0" w:color="auto"/>
        <w:bottom w:val="none" w:sz="0" w:space="0" w:color="auto"/>
        <w:right w:val="none" w:sz="0" w:space="0" w:color="auto"/>
      </w:divBdr>
    </w:div>
    <w:div w:id="20126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2023-03-08T22:19:00Z</dcterms:created>
  <dcterms:modified xsi:type="dcterms:W3CDTF">2023-03-08T22:19:00Z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IMAN\1575\0101\905475.v1-2/15/23</vt:lpwstr>
  </property>
  <property fmtid="{D5CDD505-2E9C-101B-9397-08002B2CF9AE}" pid="3" name="CUS_DocIDChunk0">
    <vt:lpwstr>IMAN\1575\0101\905475.v1-2/15/23</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